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770054F2" w:rsidR="00031589" w:rsidRPr="00D32203" w:rsidRDefault="00031589"/>
    <w:p w14:paraId="265FF0AF" w14:textId="77777777" w:rsidR="00970371" w:rsidRPr="00D32203" w:rsidRDefault="00970371"/>
    <w:p w14:paraId="46A79917" w14:textId="77777777" w:rsidR="00970371" w:rsidRPr="00D32203" w:rsidRDefault="00970371"/>
    <w:p w14:paraId="388924B0" w14:textId="77777777" w:rsidR="00970371" w:rsidRPr="00D32203" w:rsidRDefault="00970371"/>
    <w:p w14:paraId="4B666E5A" w14:textId="77777777" w:rsidR="00970371" w:rsidRPr="00D32203" w:rsidRDefault="00970371"/>
    <w:p w14:paraId="403BADC9" w14:textId="77777777" w:rsidR="00970371" w:rsidRPr="00D32203" w:rsidRDefault="00970371"/>
    <w:p w14:paraId="6BF40DAB" w14:textId="77777777" w:rsidR="00970371" w:rsidRPr="00D32203" w:rsidRDefault="00970371"/>
    <w:p w14:paraId="54A8D309" w14:textId="77777777" w:rsidR="00970371" w:rsidRPr="00D32203" w:rsidRDefault="00970371" w:rsidP="001D47F7">
      <w:pPr>
        <w:jc w:val="center"/>
      </w:pPr>
    </w:p>
    <w:p w14:paraId="1ECD2D75" w14:textId="77777777" w:rsidR="00C830C0" w:rsidRPr="00D32203" w:rsidRDefault="00C830C0" w:rsidP="001D47F7">
      <w:pPr>
        <w:tabs>
          <w:tab w:val="center" w:pos="-1440"/>
        </w:tabs>
        <w:spacing w:before="60"/>
        <w:jc w:val="center"/>
        <w:rPr>
          <w:b/>
          <w:color w:val="00863C"/>
          <w:sz w:val="40"/>
          <w:szCs w:val="40"/>
        </w:rPr>
      </w:pPr>
      <w:r w:rsidRPr="00D32203">
        <w:rPr>
          <w:b/>
          <w:color w:val="00863C"/>
          <w:sz w:val="40"/>
          <w:szCs w:val="40"/>
        </w:rPr>
        <w:t>RESTART ENERGY DEMOCRACY    CARBON STANDARD</w:t>
      </w:r>
    </w:p>
    <w:p w14:paraId="46935FC0" w14:textId="51112AB2" w:rsidR="00C830C0" w:rsidRPr="00D32203" w:rsidRDefault="003050E3" w:rsidP="001D47F7">
      <w:pPr>
        <w:jc w:val="center"/>
        <w:rPr>
          <w:b/>
          <w:bCs/>
          <w:sz w:val="34"/>
          <w:szCs w:val="34"/>
        </w:rPr>
      </w:pPr>
      <w:r w:rsidRPr="00D32203">
        <w:rPr>
          <w:b/>
          <w:bCs/>
          <w:sz w:val="34"/>
          <w:szCs w:val="34"/>
        </w:rPr>
        <w:t xml:space="preserve">KYC </w:t>
      </w:r>
      <w:r w:rsidR="006D470B" w:rsidRPr="00D32203">
        <w:rPr>
          <w:b/>
          <w:bCs/>
          <w:sz w:val="34"/>
          <w:szCs w:val="34"/>
        </w:rPr>
        <w:t>–</w:t>
      </w:r>
      <w:r w:rsidRPr="00D32203">
        <w:rPr>
          <w:b/>
          <w:bCs/>
          <w:sz w:val="34"/>
          <w:szCs w:val="34"/>
        </w:rPr>
        <w:t xml:space="preserve"> G</w:t>
      </w:r>
      <w:r w:rsidR="006D470B" w:rsidRPr="00D32203">
        <w:rPr>
          <w:b/>
          <w:bCs/>
          <w:sz w:val="34"/>
          <w:szCs w:val="34"/>
        </w:rPr>
        <w:t>overnance Application</w:t>
      </w:r>
    </w:p>
    <w:p w14:paraId="0A74F3E5" w14:textId="77777777" w:rsidR="00CC461B" w:rsidRPr="00D32203" w:rsidRDefault="009D5563" w:rsidP="001D47F7">
      <w:pPr>
        <w:jc w:val="center"/>
        <w:rPr>
          <w:sz w:val="24"/>
          <w:szCs w:val="24"/>
        </w:rPr>
      </w:pPr>
      <w:r>
        <w:pict w14:anchorId="6B946F0E">
          <v:rect id="_x0000_i1025" style="width:0;height:1.5pt" o:hralign="center" o:hrstd="t" o:hr="t" fillcolor="#a0a0a0" stroked="f"/>
        </w:pict>
      </w:r>
    </w:p>
    <w:p w14:paraId="43BD45BF" w14:textId="77777777" w:rsidR="00CC461B" w:rsidRPr="00D32203" w:rsidRDefault="00CC461B" w:rsidP="001D47F7">
      <w:pPr>
        <w:spacing w:before="0" w:after="0" w:line="240" w:lineRule="auto"/>
        <w:jc w:val="center"/>
        <w:rPr>
          <w:sz w:val="24"/>
          <w:szCs w:val="24"/>
        </w:rPr>
      </w:pPr>
    </w:p>
    <w:p w14:paraId="4F299B02" w14:textId="33C94246" w:rsidR="00CC461B" w:rsidRPr="00D32203" w:rsidRDefault="00CC461B" w:rsidP="001D47F7">
      <w:pPr>
        <w:spacing w:before="0" w:after="160" w:line="240" w:lineRule="auto"/>
        <w:jc w:val="center"/>
        <w:rPr>
          <w:sz w:val="24"/>
          <w:szCs w:val="24"/>
        </w:rPr>
      </w:pPr>
      <w:r w:rsidRPr="00D32203">
        <w:t xml:space="preserve">Date: </w:t>
      </w:r>
      <w:r w:rsidR="004A0DAC" w:rsidRPr="00D32203">
        <w:t>12</w:t>
      </w:r>
      <w:r w:rsidR="004A0DAC" w:rsidRPr="00D32203">
        <w:rPr>
          <w:vertAlign w:val="superscript"/>
        </w:rPr>
        <w:t>th</w:t>
      </w:r>
      <w:r w:rsidRPr="00D32203">
        <w:t xml:space="preserve"> of </w:t>
      </w:r>
      <w:r w:rsidR="008D3ECE" w:rsidRPr="00D32203">
        <w:t xml:space="preserve">March </w:t>
      </w:r>
      <w:r w:rsidRPr="00D32203">
        <w:t>202</w:t>
      </w:r>
      <w:r w:rsidR="008D3ECE" w:rsidRPr="00D32203">
        <w:t>4</w:t>
      </w:r>
    </w:p>
    <w:p w14:paraId="0A2C87C7" w14:textId="77777777" w:rsidR="00CC461B" w:rsidRPr="00D32203" w:rsidRDefault="00CC461B" w:rsidP="001D47F7">
      <w:pPr>
        <w:spacing w:before="0" w:after="160" w:line="240" w:lineRule="auto"/>
        <w:jc w:val="center"/>
        <w:rPr>
          <w:sz w:val="24"/>
          <w:szCs w:val="24"/>
        </w:rPr>
      </w:pPr>
      <w:r w:rsidRPr="00D32203">
        <w:t>Version 1.0</w:t>
      </w:r>
    </w:p>
    <w:p w14:paraId="69618DEB" w14:textId="77777777" w:rsidR="00CC461B" w:rsidRPr="00D32203" w:rsidRDefault="009D5563" w:rsidP="001D47F7">
      <w:pPr>
        <w:spacing w:before="0" w:after="0" w:line="240" w:lineRule="auto"/>
        <w:jc w:val="center"/>
      </w:pPr>
      <w:r>
        <w:pict w14:anchorId="38756373">
          <v:rect id="_x0000_i1026" style="width:0;height:1.5pt" o:hralign="center" o:hrstd="t" o:hr="t" fillcolor="#a0a0a0" stroked="f"/>
        </w:pict>
      </w:r>
    </w:p>
    <w:p w14:paraId="5E8E6C27" w14:textId="77777777" w:rsidR="00CC461B" w:rsidRPr="00D32203" w:rsidRDefault="00CC461B" w:rsidP="001D47F7">
      <w:pPr>
        <w:ind w:left="720"/>
        <w:jc w:val="center"/>
      </w:pPr>
    </w:p>
    <w:p w14:paraId="7FBC0472" w14:textId="77777777" w:rsidR="006D470B" w:rsidRPr="00D32203" w:rsidRDefault="006D470B" w:rsidP="001668E4">
      <w:pPr>
        <w:jc w:val="left"/>
        <w:rPr>
          <w:b/>
          <w:bCs/>
          <w:sz w:val="34"/>
          <w:szCs w:val="34"/>
        </w:rPr>
      </w:pPr>
    </w:p>
    <w:p w14:paraId="737E13D0" w14:textId="77777777" w:rsidR="00921A9D" w:rsidRPr="00D32203" w:rsidRDefault="00921A9D" w:rsidP="001668E4">
      <w:pPr>
        <w:jc w:val="left"/>
        <w:rPr>
          <w:b/>
          <w:bCs/>
          <w:sz w:val="34"/>
          <w:szCs w:val="34"/>
        </w:rPr>
      </w:pPr>
    </w:p>
    <w:p w14:paraId="73D5E667" w14:textId="77777777" w:rsidR="00921A9D" w:rsidRPr="00D32203" w:rsidRDefault="00921A9D" w:rsidP="001668E4">
      <w:pPr>
        <w:jc w:val="left"/>
        <w:rPr>
          <w:b/>
          <w:bCs/>
          <w:sz w:val="34"/>
          <w:szCs w:val="34"/>
        </w:rPr>
      </w:pPr>
    </w:p>
    <w:p w14:paraId="43B97C7F" w14:textId="77777777" w:rsidR="00921A9D" w:rsidRPr="00D32203" w:rsidRDefault="00921A9D" w:rsidP="001668E4">
      <w:pPr>
        <w:jc w:val="left"/>
        <w:rPr>
          <w:b/>
          <w:bCs/>
          <w:sz w:val="34"/>
          <w:szCs w:val="34"/>
        </w:rPr>
      </w:pPr>
    </w:p>
    <w:sdt>
      <w:sdtPr>
        <w:rPr>
          <w:rFonts w:ascii="Verdana" w:eastAsia="Verdana" w:hAnsi="Verdana" w:cs="Verdana"/>
          <w:color w:val="auto"/>
          <w:sz w:val="22"/>
          <w:szCs w:val="22"/>
          <w:lang w:val="en-GB"/>
        </w:rPr>
        <w:id w:val="-1189133200"/>
        <w:docPartObj>
          <w:docPartGallery w:val="Table of Contents"/>
          <w:docPartUnique/>
        </w:docPartObj>
      </w:sdtPr>
      <w:sdtEndPr>
        <w:rPr>
          <w:b/>
          <w:bCs/>
          <w:noProof/>
        </w:rPr>
      </w:sdtEndPr>
      <w:sdtContent>
        <w:p w14:paraId="5F78E384" w14:textId="0B9661DA" w:rsidR="00EB2785" w:rsidRPr="00D32203" w:rsidRDefault="00EB2785">
          <w:pPr>
            <w:pStyle w:val="TOCHeading"/>
            <w:rPr>
              <w:rFonts w:ascii="Verdana" w:hAnsi="Verdana"/>
            </w:rPr>
          </w:pPr>
        </w:p>
        <w:p w14:paraId="3D426E64" w14:textId="464893DE" w:rsidR="00D32203" w:rsidRDefault="00EB2785">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r w:rsidRPr="00D32203">
            <w:fldChar w:fldCharType="begin"/>
          </w:r>
          <w:r w:rsidRPr="00D32203">
            <w:instrText xml:space="preserve"> TOC \o "1-3" \h \z \u </w:instrText>
          </w:r>
          <w:r w:rsidRPr="00D32203">
            <w:fldChar w:fldCharType="separate"/>
          </w:r>
          <w:hyperlink w:anchor="_Toc169087630" w:history="1">
            <w:r w:rsidR="00D32203" w:rsidRPr="00A3479F">
              <w:rPr>
                <w:rStyle w:val="Hyperlink"/>
                <w:b/>
                <w:bCs/>
                <w:noProof/>
                <w:lang w:val="en-US"/>
              </w:rPr>
              <w:t>1.</w:t>
            </w:r>
            <w:r w:rsidR="00D32203">
              <w:rPr>
                <w:rFonts w:asciiTheme="minorHAnsi" w:eastAsiaTheme="minorEastAsia" w:hAnsiTheme="minorHAnsi" w:cstheme="minorBidi"/>
                <w:noProof/>
                <w:kern w:val="2"/>
                <w:sz w:val="24"/>
                <w:szCs w:val="24"/>
                <w:lang w:val="en-US"/>
                <w14:ligatures w14:val="standardContextual"/>
              </w:rPr>
              <w:tab/>
            </w:r>
            <w:r w:rsidR="00D32203" w:rsidRPr="00A3479F">
              <w:rPr>
                <w:rStyle w:val="Hyperlink"/>
                <w:b/>
                <w:bCs/>
                <w:noProof/>
                <w:lang w:val="en-US"/>
              </w:rPr>
              <w:t>INTRODUCTION</w:t>
            </w:r>
            <w:r w:rsidR="00D32203">
              <w:rPr>
                <w:noProof/>
                <w:webHidden/>
              </w:rPr>
              <w:tab/>
            </w:r>
            <w:r w:rsidR="00D32203">
              <w:rPr>
                <w:noProof/>
                <w:webHidden/>
              </w:rPr>
              <w:fldChar w:fldCharType="begin"/>
            </w:r>
            <w:r w:rsidR="00D32203">
              <w:rPr>
                <w:noProof/>
                <w:webHidden/>
              </w:rPr>
              <w:instrText xml:space="preserve"> PAGEREF _Toc169087630 \h </w:instrText>
            </w:r>
            <w:r w:rsidR="00D32203">
              <w:rPr>
                <w:noProof/>
                <w:webHidden/>
              </w:rPr>
            </w:r>
            <w:r w:rsidR="00D32203">
              <w:rPr>
                <w:noProof/>
                <w:webHidden/>
              </w:rPr>
              <w:fldChar w:fldCharType="separate"/>
            </w:r>
            <w:r w:rsidR="00D32203">
              <w:rPr>
                <w:noProof/>
                <w:webHidden/>
              </w:rPr>
              <w:t>3</w:t>
            </w:r>
            <w:r w:rsidR="00D32203">
              <w:rPr>
                <w:noProof/>
                <w:webHidden/>
              </w:rPr>
              <w:fldChar w:fldCharType="end"/>
            </w:r>
          </w:hyperlink>
        </w:p>
        <w:p w14:paraId="3891C02E" w14:textId="2CEC6F7D" w:rsidR="00D32203" w:rsidRDefault="009D5563">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hyperlink w:anchor="_Toc169087631" w:history="1">
            <w:r w:rsidR="00D32203" w:rsidRPr="00A3479F">
              <w:rPr>
                <w:rStyle w:val="Hyperlink"/>
                <w:b/>
                <w:bCs/>
                <w:noProof/>
                <w:lang w:val="en-US"/>
              </w:rPr>
              <w:t>2.</w:t>
            </w:r>
            <w:r w:rsidR="00D32203">
              <w:rPr>
                <w:rFonts w:asciiTheme="minorHAnsi" w:eastAsiaTheme="minorEastAsia" w:hAnsiTheme="minorHAnsi" w:cstheme="minorBidi"/>
                <w:noProof/>
                <w:kern w:val="2"/>
                <w:sz w:val="24"/>
                <w:szCs w:val="24"/>
                <w:lang w:val="en-US"/>
                <w14:ligatures w14:val="standardContextual"/>
              </w:rPr>
              <w:tab/>
            </w:r>
            <w:r w:rsidR="00D32203" w:rsidRPr="00A3479F">
              <w:rPr>
                <w:rStyle w:val="Hyperlink"/>
                <w:b/>
                <w:bCs/>
                <w:noProof/>
                <w:lang w:val="en-US"/>
              </w:rPr>
              <w:t>GENERAL INFORMATION</w:t>
            </w:r>
            <w:r w:rsidR="00D32203">
              <w:rPr>
                <w:noProof/>
                <w:webHidden/>
              </w:rPr>
              <w:tab/>
            </w:r>
            <w:r w:rsidR="00D32203">
              <w:rPr>
                <w:noProof/>
                <w:webHidden/>
              </w:rPr>
              <w:fldChar w:fldCharType="begin"/>
            </w:r>
            <w:r w:rsidR="00D32203">
              <w:rPr>
                <w:noProof/>
                <w:webHidden/>
              </w:rPr>
              <w:instrText xml:space="preserve"> PAGEREF _Toc169087631 \h </w:instrText>
            </w:r>
            <w:r w:rsidR="00D32203">
              <w:rPr>
                <w:noProof/>
                <w:webHidden/>
              </w:rPr>
            </w:r>
            <w:r w:rsidR="00D32203">
              <w:rPr>
                <w:noProof/>
                <w:webHidden/>
              </w:rPr>
              <w:fldChar w:fldCharType="separate"/>
            </w:r>
            <w:r w:rsidR="00D32203">
              <w:rPr>
                <w:noProof/>
                <w:webHidden/>
              </w:rPr>
              <w:t>3</w:t>
            </w:r>
            <w:r w:rsidR="00D32203">
              <w:rPr>
                <w:noProof/>
                <w:webHidden/>
              </w:rPr>
              <w:fldChar w:fldCharType="end"/>
            </w:r>
          </w:hyperlink>
        </w:p>
        <w:p w14:paraId="4A8673FC" w14:textId="0485FE6C" w:rsidR="00D32203" w:rsidRDefault="009D5563">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087632" w:history="1">
            <w:r w:rsidR="00D32203" w:rsidRPr="00A3479F">
              <w:rPr>
                <w:rStyle w:val="Hyperlink"/>
                <w:noProof/>
              </w:rPr>
              <w:t>2.1 Identification Data</w:t>
            </w:r>
            <w:r w:rsidR="00D32203">
              <w:rPr>
                <w:noProof/>
                <w:webHidden/>
              </w:rPr>
              <w:tab/>
            </w:r>
            <w:r w:rsidR="00D32203">
              <w:rPr>
                <w:noProof/>
                <w:webHidden/>
              </w:rPr>
              <w:fldChar w:fldCharType="begin"/>
            </w:r>
            <w:r w:rsidR="00D32203">
              <w:rPr>
                <w:noProof/>
                <w:webHidden/>
              </w:rPr>
              <w:instrText xml:space="preserve"> PAGEREF _Toc169087632 \h </w:instrText>
            </w:r>
            <w:r w:rsidR="00D32203">
              <w:rPr>
                <w:noProof/>
                <w:webHidden/>
              </w:rPr>
            </w:r>
            <w:r w:rsidR="00D32203">
              <w:rPr>
                <w:noProof/>
                <w:webHidden/>
              </w:rPr>
              <w:fldChar w:fldCharType="separate"/>
            </w:r>
            <w:r w:rsidR="00D32203">
              <w:rPr>
                <w:noProof/>
                <w:webHidden/>
              </w:rPr>
              <w:t>3</w:t>
            </w:r>
            <w:r w:rsidR="00D32203">
              <w:rPr>
                <w:noProof/>
                <w:webHidden/>
              </w:rPr>
              <w:fldChar w:fldCharType="end"/>
            </w:r>
          </w:hyperlink>
        </w:p>
        <w:p w14:paraId="231C6B22" w14:textId="7B06C134" w:rsidR="00D32203" w:rsidRDefault="009D5563">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hyperlink w:anchor="_Toc169087633" w:history="1">
            <w:r w:rsidR="00D32203" w:rsidRPr="00A3479F">
              <w:rPr>
                <w:rStyle w:val="Hyperlink"/>
                <w:bCs/>
                <w:noProof/>
              </w:rPr>
              <w:t>3.</w:t>
            </w:r>
            <w:r w:rsidR="00D32203">
              <w:rPr>
                <w:rFonts w:asciiTheme="minorHAnsi" w:eastAsiaTheme="minorEastAsia" w:hAnsiTheme="minorHAnsi" w:cstheme="minorBidi"/>
                <w:noProof/>
                <w:kern w:val="2"/>
                <w:sz w:val="24"/>
                <w:szCs w:val="24"/>
                <w:lang w:val="en-US"/>
                <w14:ligatures w14:val="standardContextual"/>
              </w:rPr>
              <w:tab/>
            </w:r>
            <w:r w:rsidR="00D32203" w:rsidRPr="00A3479F">
              <w:rPr>
                <w:rStyle w:val="Hyperlink"/>
                <w:noProof/>
              </w:rPr>
              <w:t>LEGAL COMPLIANCE</w:t>
            </w:r>
            <w:r w:rsidR="00D32203">
              <w:rPr>
                <w:noProof/>
                <w:webHidden/>
              </w:rPr>
              <w:tab/>
            </w:r>
            <w:r w:rsidR="00D32203">
              <w:rPr>
                <w:noProof/>
                <w:webHidden/>
              </w:rPr>
              <w:fldChar w:fldCharType="begin"/>
            </w:r>
            <w:r w:rsidR="00D32203">
              <w:rPr>
                <w:noProof/>
                <w:webHidden/>
              </w:rPr>
              <w:instrText xml:space="preserve"> PAGEREF _Toc169087633 \h </w:instrText>
            </w:r>
            <w:r w:rsidR="00D32203">
              <w:rPr>
                <w:noProof/>
                <w:webHidden/>
              </w:rPr>
            </w:r>
            <w:r w:rsidR="00D32203">
              <w:rPr>
                <w:noProof/>
                <w:webHidden/>
              </w:rPr>
              <w:fldChar w:fldCharType="separate"/>
            </w:r>
            <w:r w:rsidR="00D32203">
              <w:rPr>
                <w:noProof/>
                <w:webHidden/>
              </w:rPr>
              <w:t>3</w:t>
            </w:r>
            <w:r w:rsidR="00D32203">
              <w:rPr>
                <w:noProof/>
                <w:webHidden/>
              </w:rPr>
              <w:fldChar w:fldCharType="end"/>
            </w:r>
          </w:hyperlink>
        </w:p>
        <w:p w14:paraId="1446B000" w14:textId="059787DD" w:rsidR="00D32203" w:rsidRDefault="009D5563">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087634" w:history="1">
            <w:r w:rsidR="00D32203" w:rsidRPr="00A3479F">
              <w:rPr>
                <w:rStyle w:val="Hyperlink"/>
                <w:noProof/>
              </w:rPr>
              <w:t>3.1 Legal Status of The Company / Entity (If Applicable)</w:t>
            </w:r>
            <w:r w:rsidR="00D32203">
              <w:rPr>
                <w:noProof/>
                <w:webHidden/>
              </w:rPr>
              <w:tab/>
            </w:r>
            <w:r w:rsidR="00D32203">
              <w:rPr>
                <w:noProof/>
                <w:webHidden/>
              </w:rPr>
              <w:fldChar w:fldCharType="begin"/>
            </w:r>
            <w:r w:rsidR="00D32203">
              <w:rPr>
                <w:noProof/>
                <w:webHidden/>
              </w:rPr>
              <w:instrText xml:space="preserve"> PAGEREF _Toc169087634 \h </w:instrText>
            </w:r>
            <w:r w:rsidR="00D32203">
              <w:rPr>
                <w:noProof/>
                <w:webHidden/>
              </w:rPr>
            </w:r>
            <w:r w:rsidR="00D32203">
              <w:rPr>
                <w:noProof/>
                <w:webHidden/>
              </w:rPr>
              <w:fldChar w:fldCharType="separate"/>
            </w:r>
            <w:r w:rsidR="00D32203">
              <w:rPr>
                <w:noProof/>
                <w:webHidden/>
              </w:rPr>
              <w:t>4</w:t>
            </w:r>
            <w:r w:rsidR="00D32203">
              <w:rPr>
                <w:noProof/>
                <w:webHidden/>
              </w:rPr>
              <w:fldChar w:fldCharType="end"/>
            </w:r>
          </w:hyperlink>
        </w:p>
        <w:p w14:paraId="76DAAFC3" w14:textId="6B54E4A1" w:rsidR="00D32203" w:rsidRDefault="009D5563">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087635" w:history="1">
            <w:r w:rsidR="00D32203" w:rsidRPr="00A3479F">
              <w:rPr>
                <w:rStyle w:val="Hyperlink"/>
                <w:noProof/>
              </w:rPr>
              <w:t>3.2 Declaration of Conflict Of Interests</w:t>
            </w:r>
            <w:r w:rsidR="00D32203">
              <w:rPr>
                <w:noProof/>
                <w:webHidden/>
              </w:rPr>
              <w:tab/>
            </w:r>
            <w:r w:rsidR="00D32203">
              <w:rPr>
                <w:noProof/>
                <w:webHidden/>
              </w:rPr>
              <w:fldChar w:fldCharType="begin"/>
            </w:r>
            <w:r w:rsidR="00D32203">
              <w:rPr>
                <w:noProof/>
                <w:webHidden/>
              </w:rPr>
              <w:instrText xml:space="preserve"> PAGEREF _Toc169087635 \h </w:instrText>
            </w:r>
            <w:r w:rsidR="00D32203">
              <w:rPr>
                <w:noProof/>
                <w:webHidden/>
              </w:rPr>
            </w:r>
            <w:r w:rsidR="00D32203">
              <w:rPr>
                <w:noProof/>
                <w:webHidden/>
              </w:rPr>
              <w:fldChar w:fldCharType="separate"/>
            </w:r>
            <w:r w:rsidR="00D32203">
              <w:rPr>
                <w:noProof/>
                <w:webHidden/>
              </w:rPr>
              <w:t>4</w:t>
            </w:r>
            <w:r w:rsidR="00D32203">
              <w:rPr>
                <w:noProof/>
                <w:webHidden/>
              </w:rPr>
              <w:fldChar w:fldCharType="end"/>
            </w:r>
          </w:hyperlink>
        </w:p>
        <w:p w14:paraId="3E95BBC8" w14:textId="42E7FDD3" w:rsidR="00D32203" w:rsidRDefault="009D5563">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hyperlink w:anchor="_Toc169087636" w:history="1">
            <w:r w:rsidR="00D32203" w:rsidRPr="00A3479F">
              <w:rPr>
                <w:rStyle w:val="Hyperlink"/>
                <w:b/>
                <w:bCs/>
                <w:noProof/>
                <w:lang w:val="en-US"/>
              </w:rPr>
              <w:t>4.</w:t>
            </w:r>
            <w:r w:rsidR="00D32203">
              <w:rPr>
                <w:rFonts w:asciiTheme="minorHAnsi" w:eastAsiaTheme="minorEastAsia" w:hAnsiTheme="minorHAnsi" w:cstheme="minorBidi"/>
                <w:noProof/>
                <w:kern w:val="2"/>
                <w:sz w:val="24"/>
                <w:szCs w:val="24"/>
                <w:lang w:val="en-US"/>
                <w14:ligatures w14:val="standardContextual"/>
              </w:rPr>
              <w:tab/>
            </w:r>
            <w:r w:rsidR="00D32203" w:rsidRPr="00A3479F">
              <w:rPr>
                <w:rStyle w:val="Hyperlink"/>
                <w:b/>
                <w:bCs/>
                <w:noProof/>
                <w:lang w:val="en-US"/>
              </w:rPr>
              <w:t>ORGANIZATION'S DEPARTMENTS</w:t>
            </w:r>
            <w:r w:rsidR="00D32203">
              <w:rPr>
                <w:noProof/>
                <w:webHidden/>
              </w:rPr>
              <w:tab/>
            </w:r>
            <w:r w:rsidR="00D32203">
              <w:rPr>
                <w:noProof/>
                <w:webHidden/>
              </w:rPr>
              <w:fldChar w:fldCharType="begin"/>
            </w:r>
            <w:r w:rsidR="00D32203">
              <w:rPr>
                <w:noProof/>
                <w:webHidden/>
              </w:rPr>
              <w:instrText xml:space="preserve"> PAGEREF _Toc169087636 \h </w:instrText>
            </w:r>
            <w:r w:rsidR="00D32203">
              <w:rPr>
                <w:noProof/>
                <w:webHidden/>
              </w:rPr>
            </w:r>
            <w:r w:rsidR="00D32203">
              <w:rPr>
                <w:noProof/>
                <w:webHidden/>
              </w:rPr>
              <w:fldChar w:fldCharType="separate"/>
            </w:r>
            <w:r w:rsidR="00D32203">
              <w:rPr>
                <w:noProof/>
                <w:webHidden/>
              </w:rPr>
              <w:t>5</w:t>
            </w:r>
            <w:r w:rsidR="00D32203">
              <w:rPr>
                <w:noProof/>
                <w:webHidden/>
              </w:rPr>
              <w:fldChar w:fldCharType="end"/>
            </w:r>
          </w:hyperlink>
        </w:p>
        <w:p w14:paraId="1151CFE2" w14:textId="5CA2FBF3" w:rsidR="00D32203" w:rsidRDefault="009D5563">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087637" w:history="1">
            <w:r w:rsidR="00D32203" w:rsidRPr="00A3479F">
              <w:rPr>
                <w:rStyle w:val="Hyperlink"/>
                <w:noProof/>
              </w:rPr>
              <w:t>4.1 Department Selection</w:t>
            </w:r>
            <w:r w:rsidR="00D32203">
              <w:rPr>
                <w:noProof/>
                <w:webHidden/>
              </w:rPr>
              <w:tab/>
            </w:r>
            <w:r w:rsidR="00D32203">
              <w:rPr>
                <w:noProof/>
                <w:webHidden/>
              </w:rPr>
              <w:fldChar w:fldCharType="begin"/>
            </w:r>
            <w:r w:rsidR="00D32203">
              <w:rPr>
                <w:noProof/>
                <w:webHidden/>
              </w:rPr>
              <w:instrText xml:space="preserve"> PAGEREF _Toc169087637 \h </w:instrText>
            </w:r>
            <w:r w:rsidR="00D32203">
              <w:rPr>
                <w:noProof/>
                <w:webHidden/>
              </w:rPr>
            </w:r>
            <w:r w:rsidR="00D32203">
              <w:rPr>
                <w:noProof/>
                <w:webHidden/>
              </w:rPr>
              <w:fldChar w:fldCharType="separate"/>
            </w:r>
            <w:r w:rsidR="00D32203">
              <w:rPr>
                <w:noProof/>
                <w:webHidden/>
              </w:rPr>
              <w:t>5</w:t>
            </w:r>
            <w:r w:rsidR="00D32203">
              <w:rPr>
                <w:noProof/>
                <w:webHidden/>
              </w:rPr>
              <w:fldChar w:fldCharType="end"/>
            </w:r>
          </w:hyperlink>
        </w:p>
        <w:p w14:paraId="0AA0DDFB" w14:textId="7CFFA23E" w:rsidR="00D32203" w:rsidRDefault="009D5563">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087638" w:history="1">
            <w:r w:rsidR="00D32203" w:rsidRPr="00A3479F">
              <w:rPr>
                <w:rStyle w:val="Hyperlink"/>
                <w:noProof/>
              </w:rPr>
              <w:t>4.2 Sectoral Scope</w:t>
            </w:r>
            <w:r w:rsidR="00D32203">
              <w:rPr>
                <w:noProof/>
                <w:webHidden/>
              </w:rPr>
              <w:tab/>
            </w:r>
            <w:r w:rsidR="00D32203">
              <w:rPr>
                <w:noProof/>
                <w:webHidden/>
              </w:rPr>
              <w:fldChar w:fldCharType="begin"/>
            </w:r>
            <w:r w:rsidR="00D32203">
              <w:rPr>
                <w:noProof/>
                <w:webHidden/>
              </w:rPr>
              <w:instrText xml:space="preserve"> PAGEREF _Toc169087638 \h </w:instrText>
            </w:r>
            <w:r w:rsidR="00D32203">
              <w:rPr>
                <w:noProof/>
                <w:webHidden/>
              </w:rPr>
            </w:r>
            <w:r w:rsidR="00D32203">
              <w:rPr>
                <w:noProof/>
                <w:webHidden/>
              </w:rPr>
              <w:fldChar w:fldCharType="separate"/>
            </w:r>
            <w:r w:rsidR="00D32203">
              <w:rPr>
                <w:noProof/>
                <w:webHidden/>
              </w:rPr>
              <w:t>5</w:t>
            </w:r>
            <w:r w:rsidR="00D32203">
              <w:rPr>
                <w:noProof/>
                <w:webHidden/>
              </w:rPr>
              <w:fldChar w:fldCharType="end"/>
            </w:r>
          </w:hyperlink>
        </w:p>
        <w:p w14:paraId="5870A798" w14:textId="58CF3F71" w:rsidR="00D32203" w:rsidRDefault="009D5563">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hyperlink w:anchor="_Toc169087639" w:history="1">
            <w:r w:rsidR="00D32203" w:rsidRPr="00A3479F">
              <w:rPr>
                <w:rStyle w:val="Hyperlink"/>
                <w:b/>
                <w:bCs/>
                <w:noProof/>
                <w:lang w:val="en-US"/>
              </w:rPr>
              <w:t>5.</w:t>
            </w:r>
            <w:r w:rsidR="00D32203">
              <w:rPr>
                <w:rFonts w:asciiTheme="minorHAnsi" w:eastAsiaTheme="minorEastAsia" w:hAnsiTheme="minorHAnsi" w:cstheme="minorBidi"/>
                <w:noProof/>
                <w:kern w:val="2"/>
                <w:sz w:val="24"/>
                <w:szCs w:val="24"/>
                <w:lang w:val="en-US"/>
                <w14:ligatures w14:val="standardContextual"/>
              </w:rPr>
              <w:tab/>
            </w:r>
            <w:r w:rsidR="00D32203" w:rsidRPr="00A3479F">
              <w:rPr>
                <w:rStyle w:val="Hyperlink"/>
                <w:b/>
                <w:bCs/>
                <w:noProof/>
                <w:lang w:val="en-US"/>
              </w:rPr>
              <w:t>PROFESSIONAL BACKGROUND</w:t>
            </w:r>
            <w:r w:rsidR="00D32203">
              <w:rPr>
                <w:noProof/>
                <w:webHidden/>
              </w:rPr>
              <w:tab/>
            </w:r>
            <w:r w:rsidR="00D32203">
              <w:rPr>
                <w:noProof/>
                <w:webHidden/>
              </w:rPr>
              <w:fldChar w:fldCharType="begin"/>
            </w:r>
            <w:r w:rsidR="00D32203">
              <w:rPr>
                <w:noProof/>
                <w:webHidden/>
              </w:rPr>
              <w:instrText xml:space="preserve"> PAGEREF _Toc169087639 \h </w:instrText>
            </w:r>
            <w:r w:rsidR="00D32203">
              <w:rPr>
                <w:noProof/>
                <w:webHidden/>
              </w:rPr>
            </w:r>
            <w:r w:rsidR="00D32203">
              <w:rPr>
                <w:noProof/>
                <w:webHidden/>
              </w:rPr>
              <w:fldChar w:fldCharType="separate"/>
            </w:r>
            <w:r w:rsidR="00D32203">
              <w:rPr>
                <w:noProof/>
                <w:webHidden/>
              </w:rPr>
              <w:t>6</w:t>
            </w:r>
            <w:r w:rsidR="00D32203">
              <w:rPr>
                <w:noProof/>
                <w:webHidden/>
              </w:rPr>
              <w:fldChar w:fldCharType="end"/>
            </w:r>
          </w:hyperlink>
        </w:p>
        <w:p w14:paraId="74DA6202" w14:textId="5C054FD6" w:rsidR="00D32203" w:rsidRDefault="009D5563">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087640" w:history="1">
            <w:r w:rsidR="00D32203" w:rsidRPr="00A3479F">
              <w:rPr>
                <w:rStyle w:val="Hyperlink"/>
                <w:noProof/>
              </w:rPr>
              <w:t>5.1 Professional Experience</w:t>
            </w:r>
            <w:r w:rsidR="00D32203">
              <w:rPr>
                <w:noProof/>
                <w:webHidden/>
              </w:rPr>
              <w:tab/>
            </w:r>
            <w:r w:rsidR="00D32203">
              <w:rPr>
                <w:noProof/>
                <w:webHidden/>
              </w:rPr>
              <w:fldChar w:fldCharType="begin"/>
            </w:r>
            <w:r w:rsidR="00D32203">
              <w:rPr>
                <w:noProof/>
                <w:webHidden/>
              </w:rPr>
              <w:instrText xml:space="preserve"> PAGEREF _Toc169087640 \h </w:instrText>
            </w:r>
            <w:r w:rsidR="00D32203">
              <w:rPr>
                <w:noProof/>
                <w:webHidden/>
              </w:rPr>
            </w:r>
            <w:r w:rsidR="00D32203">
              <w:rPr>
                <w:noProof/>
                <w:webHidden/>
              </w:rPr>
              <w:fldChar w:fldCharType="separate"/>
            </w:r>
            <w:r w:rsidR="00D32203">
              <w:rPr>
                <w:noProof/>
                <w:webHidden/>
              </w:rPr>
              <w:t>6</w:t>
            </w:r>
            <w:r w:rsidR="00D32203">
              <w:rPr>
                <w:noProof/>
                <w:webHidden/>
              </w:rPr>
              <w:fldChar w:fldCharType="end"/>
            </w:r>
          </w:hyperlink>
        </w:p>
        <w:p w14:paraId="78EEE73A" w14:textId="624DC083" w:rsidR="00D32203" w:rsidRDefault="009D5563">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087641" w:history="1">
            <w:r w:rsidR="00D32203" w:rsidRPr="00A3479F">
              <w:rPr>
                <w:rStyle w:val="Hyperlink"/>
                <w:noProof/>
              </w:rPr>
              <w:t>5.2 Expertise And Composition</w:t>
            </w:r>
            <w:r w:rsidR="00D32203">
              <w:rPr>
                <w:noProof/>
                <w:webHidden/>
              </w:rPr>
              <w:tab/>
            </w:r>
            <w:r w:rsidR="00D32203">
              <w:rPr>
                <w:noProof/>
                <w:webHidden/>
              </w:rPr>
              <w:fldChar w:fldCharType="begin"/>
            </w:r>
            <w:r w:rsidR="00D32203">
              <w:rPr>
                <w:noProof/>
                <w:webHidden/>
              </w:rPr>
              <w:instrText xml:space="preserve"> PAGEREF _Toc169087641 \h </w:instrText>
            </w:r>
            <w:r w:rsidR="00D32203">
              <w:rPr>
                <w:noProof/>
                <w:webHidden/>
              </w:rPr>
            </w:r>
            <w:r w:rsidR="00D32203">
              <w:rPr>
                <w:noProof/>
                <w:webHidden/>
              </w:rPr>
              <w:fldChar w:fldCharType="separate"/>
            </w:r>
            <w:r w:rsidR="00D32203">
              <w:rPr>
                <w:noProof/>
                <w:webHidden/>
              </w:rPr>
              <w:t>7</w:t>
            </w:r>
            <w:r w:rsidR="00D32203">
              <w:rPr>
                <w:noProof/>
                <w:webHidden/>
              </w:rPr>
              <w:fldChar w:fldCharType="end"/>
            </w:r>
          </w:hyperlink>
        </w:p>
        <w:p w14:paraId="002989B2" w14:textId="77332D65" w:rsidR="00D32203" w:rsidRDefault="009D5563">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087642" w:history="1">
            <w:r w:rsidR="00D32203" w:rsidRPr="00A3479F">
              <w:rPr>
                <w:rStyle w:val="Hyperlink"/>
                <w:noProof/>
              </w:rPr>
              <w:t>5.3 Management And Personnel Competence</w:t>
            </w:r>
            <w:r w:rsidR="00D32203">
              <w:rPr>
                <w:noProof/>
                <w:webHidden/>
              </w:rPr>
              <w:tab/>
            </w:r>
            <w:r w:rsidR="00D32203">
              <w:rPr>
                <w:noProof/>
                <w:webHidden/>
              </w:rPr>
              <w:fldChar w:fldCharType="begin"/>
            </w:r>
            <w:r w:rsidR="00D32203">
              <w:rPr>
                <w:noProof/>
                <w:webHidden/>
              </w:rPr>
              <w:instrText xml:space="preserve"> PAGEREF _Toc169087642 \h </w:instrText>
            </w:r>
            <w:r w:rsidR="00D32203">
              <w:rPr>
                <w:noProof/>
                <w:webHidden/>
              </w:rPr>
            </w:r>
            <w:r w:rsidR="00D32203">
              <w:rPr>
                <w:noProof/>
                <w:webHidden/>
              </w:rPr>
              <w:fldChar w:fldCharType="separate"/>
            </w:r>
            <w:r w:rsidR="00D32203">
              <w:rPr>
                <w:noProof/>
                <w:webHidden/>
              </w:rPr>
              <w:t>7</w:t>
            </w:r>
            <w:r w:rsidR="00D32203">
              <w:rPr>
                <w:noProof/>
                <w:webHidden/>
              </w:rPr>
              <w:fldChar w:fldCharType="end"/>
            </w:r>
          </w:hyperlink>
        </w:p>
        <w:p w14:paraId="54941B40" w14:textId="07D74D28" w:rsidR="00D32203" w:rsidRDefault="009D5563">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hyperlink w:anchor="_Toc169087643" w:history="1">
            <w:r w:rsidR="00D32203" w:rsidRPr="00A3479F">
              <w:rPr>
                <w:rStyle w:val="Hyperlink"/>
                <w:bCs/>
                <w:noProof/>
              </w:rPr>
              <w:t>6.</w:t>
            </w:r>
            <w:r w:rsidR="00D32203">
              <w:rPr>
                <w:rFonts w:asciiTheme="minorHAnsi" w:eastAsiaTheme="minorEastAsia" w:hAnsiTheme="minorHAnsi" w:cstheme="minorBidi"/>
                <w:noProof/>
                <w:kern w:val="2"/>
                <w:sz w:val="24"/>
                <w:szCs w:val="24"/>
                <w:lang w:val="en-US"/>
                <w14:ligatures w14:val="standardContextual"/>
              </w:rPr>
              <w:tab/>
            </w:r>
            <w:r w:rsidR="00D32203" w:rsidRPr="00A3479F">
              <w:rPr>
                <w:rStyle w:val="Hyperlink"/>
                <w:noProof/>
              </w:rPr>
              <w:t>DECLARATION:</w:t>
            </w:r>
            <w:r w:rsidR="00D32203">
              <w:rPr>
                <w:noProof/>
                <w:webHidden/>
              </w:rPr>
              <w:tab/>
            </w:r>
            <w:r w:rsidR="00D32203">
              <w:rPr>
                <w:noProof/>
                <w:webHidden/>
              </w:rPr>
              <w:fldChar w:fldCharType="begin"/>
            </w:r>
            <w:r w:rsidR="00D32203">
              <w:rPr>
                <w:noProof/>
                <w:webHidden/>
              </w:rPr>
              <w:instrText xml:space="preserve"> PAGEREF _Toc169087643 \h </w:instrText>
            </w:r>
            <w:r w:rsidR="00D32203">
              <w:rPr>
                <w:noProof/>
                <w:webHidden/>
              </w:rPr>
            </w:r>
            <w:r w:rsidR="00D32203">
              <w:rPr>
                <w:noProof/>
                <w:webHidden/>
              </w:rPr>
              <w:fldChar w:fldCharType="separate"/>
            </w:r>
            <w:r w:rsidR="00D32203">
              <w:rPr>
                <w:noProof/>
                <w:webHidden/>
              </w:rPr>
              <w:t>8</w:t>
            </w:r>
            <w:r w:rsidR="00D32203">
              <w:rPr>
                <w:noProof/>
                <w:webHidden/>
              </w:rPr>
              <w:fldChar w:fldCharType="end"/>
            </w:r>
          </w:hyperlink>
        </w:p>
        <w:p w14:paraId="50E638D2" w14:textId="30BB7844" w:rsidR="00D32203" w:rsidRDefault="009D5563">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hyperlink w:anchor="_Toc169087644" w:history="1">
            <w:r w:rsidR="00D32203" w:rsidRPr="00A3479F">
              <w:rPr>
                <w:rStyle w:val="Hyperlink"/>
                <w:bCs/>
                <w:noProof/>
              </w:rPr>
              <w:t>7.</w:t>
            </w:r>
            <w:r w:rsidR="00D32203">
              <w:rPr>
                <w:rFonts w:asciiTheme="minorHAnsi" w:eastAsiaTheme="minorEastAsia" w:hAnsiTheme="minorHAnsi" w:cstheme="minorBidi"/>
                <w:noProof/>
                <w:kern w:val="2"/>
                <w:sz w:val="24"/>
                <w:szCs w:val="24"/>
                <w:lang w:val="en-US"/>
                <w14:ligatures w14:val="standardContextual"/>
              </w:rPr>
              <w:tab/>
            </w:r>
            <w:r w:rsidR="00D32203" w:rsidRPr="00A3479F">
              <w:rPr>
                <w:rStyle w:val="Hyperlink"/>
                <w:noProof/>
              </w:rPr>
              <w:t>DOCUMENT UPDATE</w:t>
            </w:r>
            <w:r w:rsidR="00D32203">
              <w:rPr>
                <w:noProof/>
                <w:webHidden/>
              </w:rPr>
              <w:tab/>
            </w:r>
            <w:r w:rsidR="00D32203">
              <w:rPr>
                <w:noProof/>
                <w:webHidden/>
              </w:rPr>
              <w:fldChar w:fldCharType="begin"/>
            </w:r>
            <w:r w:rsidR="00D32203">
              <w:rPr>
                <w:noProof/>
                <w:webHidden/>
              </w:rPr>
              <w:instrText xml:space="preserve"> PAGEREF _Toc169087644 \h </w:instrText>
            </w:r>
            <w:r w:rsidR="00D32203">
              <w:rPr>
                <w:noProof/>
                <w:webHidden/>
              </w:rPr>
            </w:r>
            <w:r w:rsidR="00D32203">
              <w:rPr>
                <w:noProof/>
                <w:webHidden/>
              </w:rPr>
              <w:fldChar w:fldCharType="separate"/>
            </w:r>
            <w:r w:rsidR="00D32203">
              <w:rPr>
                <w:noProof/>
                <w:webHidden/>
              </w:rPr>
              <w:t>9</w:t>
            </w:r>
            <w:r w:rsidR="00D32203">
              <w:rPr>
                <w:noProof/>
                <w:webHidden/>
              </w:rPr>
              <w:fldChar w:fldCharType="end"/>
            </w:r>
          </w:hyperlink>
        </w:p>
        <w:p w14:paraId="3BBD3258" w14:textId="2B1EBEF6" w:rsidR="00EB2785" w:rsidRPr="00D32203" w:rsidRDefault="00EB2785">
          <w:r w:rsidRPr="00D32203">
            <w:rPr>
              <w:b/>
              <w:bCs/>
              <w:noProof/>
            </w:rPr>
            <w:fldChar w:fldCharType="end"/>
          </w:r>
        </w:p>
      </w:sdtContent>
    </w:sdt>
    <w:p w14:paraId="4F562448" w14:textId="77777777" w:rsidR="00921A9D" w:rsidRPr="00D32203" w:rsidRDefault="00921A9D" w:rsidP="001668E4">
      <w:pPr>
        <w:jc w:val="left"/>
        <w:rPr>
          <w:b/>
          <w:bCs/>
          <w:sz w:val="34"/>
          <w:szCs w:val="34"/>
        </w:rPr>
      </w:pPr>
    </w:p>
    <w:p w14:paraId="6BD2BC73" w14:textId="77777777" w:rsidR="005461D3" w:rsidRPr="00D32203" w:rsidRDefault="005461D3" w:rsidP="003050E3">
      <w:pPr>
        <w:jc w:val="center"/>
        <w:rPr>
          <w:b/>
          <w:bCs/>
          <w:sz w:val="34"/>
          <w:szCs w:val="34"/>
        </w:rPr>
      </w:pPr>
    </w:p>
    <w:p w14:paraId="6E940F01" w14:textId="77777777" w:rsidR="005461D3" w:rsidRPr="00D32203" w:rsidRDefault="005461D3" w:rsidP="003050E3">
      <w:pPr>
        <w:jc w:val="center"/>
        <w:rPr>
          <w:b/>
          <w:bCs/>
          <w:sz w:val="34"/>
          <w:szCs w:val="34"/>
        </w:rPr>
      </w:pPr>
    </w:p>
    <w:p w14:paraId="5ECE10E8" w14:textId="77777777" w:rsidR="005461D3" w:rsidRPr="00D32203" w:rsidRDefault="005461D3" w:rsidP="001D47F7">
      <w:pPr>
        <w:rPr>
          <w:b/>
          <w:bCs/>
          <w:sz w:val="34"/>
          <w:szCs w:val="34"/>
        </w:rPr>
      </w:pPr>
    </w:p>
    <w:p w14:paraId="5706F267" w14:textId="0E9AB67A" w:rsidR="00C96C84" w:rsidRPr="00D32203" w:rsidRDefault="00E7509F" w:rsidP="00C25A6F">
      <w:pPr>
        <w:keepNext/>
        <w:keepLines/>
        <w:numPr>
          <w:ilvl w:val="0"/>
          <w:numId w:val="1"/>
        </w:numPr>
        <w:spacing w:before="0" w:after="160" w:line="259" w:lineRule="auto"/>
        <w:ind w:right="0"/>
        <w:jc w:val="left"/>
        <w:outlineLvl w:val="0"/>
        <w:rPr>
          <w:b/>
          <w:bCs/>
          <w:color w:val="00863C"/>
          <w:sz w:val="28"/>
          <w:szCs w:val="28"/>
          <w:lang w:val="en-US"/>
        </w:rPr>
      </w:pPr>
      <w:bookmarkStart w:id="0" w:name="_Toc169087630"/>
      <w:r w:rsidRPr="00D32203">
        <w:rPr>
          <w:b/>
          <w:bCs/>
          <w:color w:val="00863C"/>
          <w:sz w:val="28"/>
          <w:szCs w:val="28"/>
          <w:lang w:val="en-US"/>
        </w:rPr>
        <w:lastRenderedPageBreak/>
        <w:t>INTRODUCTION</w:t>
      </w:r>
      <w:bookmarkEnd w:id="0"/>
    </w:p>
    <w:p w14:paraId="2FADC872" w14:textId="7513EB2E" w:rsidR="00172CBA" w:rsidRPr="00D32203" w:rsidRDefault="00172CBA" w:rsidP="00172CBA">
      <w:pPr>
        <w:rPr>
          <w:lang w:val="en-US"/>
        </w:rPr>
      </w:pPr>
      <w:r w:rsidRPr="00D32203">
        <w:rPr>
          <w:lang w:val="en-US"/>
        </w:rPr>
        <w:t>Welcome to the application process for collaboration with the RED Carbon Standard. We are excited to offer opportunities for passionate individuals like yourself to join our mission in driving impactful change towards a sustainable future. Within our organization, we offer diverse departments, each with a distinct focus aimed at addressing the challenges of carbon emissions and climate change mitigation.</w:t>
      </w:r>
    </w:p>
    <w:p w14:paraId="5845C468" w14:textId="227A7B14" w:rsidR="00172CBA" w:rsidRPr="00D32203" w:rsidRDefault="00172CBA" w:rsidP="00172CBA">
      <w:pPr>
        <w:rPr>
          <w:lang w:val="en-US"/>
        </w:rPr>
      </w:pPr>
      <w:r w:rsidRPr="00D32203">
        <w:rPr>
          <w:lang w:val="en-US"/>
        </w:rPr>
        <w:t xml:space="preserve">By joining us, you will not only </w:t>
      </w:r>
      <w:bookmarkStart w:id="1" w:name="_Int_je5m7g1T"/>
      <w:r w:rsidRPr="00D32203">
        <w:rPr>
          <w:lang w:val="en-US"/>
        </w:rPr>
        <w:t>have the opportunity to</w:t>
      </w:r>
      <w:bookmarkEnd w:id="1"/>
      <w:r w:rsidRPr="00D32203">
        <w:rPr>
          <w:lang w:val="en-US"/>
        </w:rPr>
        <w:t xml:space="preserve"> collaborate with a dedicated team of professionals but also play a crucial role in shaping a more sustainable world. Your contributions will directly impact our shared vision of reducing carbon emissions and promoting environmental stewardship.</w:t>
      </w:r>
    </w:p>
    <w:p w14:paraId="0B4CB67F" w14:textId="6AD90052" w:rsidR="001D47F7" w:rsidRPr="00D32203" w:rsidRDefault="00172CBA" w:rsidP="00172CBA">
      <w:pPr>
        <w:rPr>
          <w:color w:val="00863C"/>
          <w:sz w:val="28"/>
          <w:szCs w:val="28"/>
          <w:lang w:val="en-US"/>
        </w:rPr>
      </w:pPr>
      <w:r w:rsidRPr="00D32203">
        <w:rPr>
          <w:lang w:val="en-US"/>
        </w:rPr>
        <w:t xml:space="preserve">Together, we can make a difference. We invite you to explore the available positions and submit your application to be part of our journey towards a greener and more sustainable future. Thank you for considering collaboration with the </w:t>
      </w:r>
      <w:r w:rsidR="009C1F42" w:rsidRPr="00D32203">
        <w:rPr>
          <w:lang w:val="en-US"/>
        </w:rPr>
        <w:t xml:space="preserve">RED </w:t>
      </w:r>
      <w:r w:rsidRPr="00D32203">
        <w:rPr>
          <w:lang w:val="en-US"/>
        </w:rPr>
        <w:t>Carbon Standard</w:t>
      </w:r>
      <w:r w:rsidRPr="00D32203">
        <w:rPr>
          <w:color w:val="00863C"/>
          <w:sz w:val="28"/>
          <w:szCs w:val="28"/>
          <w:lang w:val="en-US"/>
        </w:rPr>
        <w:t>.</w:t>
      </w:r>
    </w:p>
    <w:p w14:paraId="512E644F" w14:textId="62AB0C62" w:rsidR="00C25A6F" w:rsidRPr="00D32203" w:rsidRDefault="00C25A6F" w:rsidP="00C25A6F">
      <w:pPr>
        <w:keepNext/>
        <w:keepLines/>
        <w:numPr>
          <w:ilvl w:val="0"/>
          <w:numId w:val="1"/>
        </w:numPr>
        <w:spacing w:before="0" w:after="160" w:line="259" w:lineRule="auto"/>
        <w:ind w:right="0"/>
        <w:jc w:val="left"/>
        <w:outlineLvl w:val="0"/>
        <w:rPr>
          <w:b/>
          <w:bCs/>
          <w:color w:val="00863C"/>
          <w:sz w:val="28"/>
          <w:szCs w:val="28"/>
          <w:lang w:val="en-US"/>
        </w:rPr>
      </w:pPr>
      <w:bookmarkStart w:id="2" w:name="_Toc169087631"/>
      <w:r w:rsidRPr="00D32203">
        <w:rPr>
          <w:b/>
          <w:bCs/>
          <w:color w:val="00863C"/>
          <w:sz w:val="28"/>
          <w:szCs w:val="28"/>
          <w:lang w:val="en-US"/>
        </w:rPr>
        <w:t>GENERAL INFORMATION</w:t>
      </w:r>
      <w:bookmarkEnd w:id="2"/>
    </w:p>
    <w:p w14:paraId="5D236ADB" w14:textId="3AACC889" w:rsidR="002C78BF" w:rsidRPr="00D32203" w:rsidRDefault="00236BF5" w:rsidP="002C78BF">
      <w:pPr>
        <w:pStyle w:val="Heading2"/>
        <w:rPr>
          <w:szCs w:val="24"/>
        </w:rPr>
      </w:pPr>
      <w:bookmarkStart w:id="3" w:name="_Toc169087632"/>
      <w:r w:rsidRPr="00D32203">
        <w:rPr>
          <w:szCs w:val="24"/>
        </w:rPr>
        <w:t>2.1 Identification Data</w:t>
      </w:r>
      <w:bookmarkEnd w:id="3"/>
    </w:p>
    <w:tbl>
      <w:tblPr>
        <w:tblW w:w="9026"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2347"/>
        <w:gridCol w:w="6679"/>
      </w:tblGrid>
      <w:tr w:rsidR="0099267D" w:rsidRPr="00D32203" w14:paraId="37EFCEC7" w14:textId="77777777">
        <w:tc>
          <w:tcPr>
            <w:tcW w:w="2347" w:type="dxa"/>
            <w:tcBorders>
              <w:right w:val="nil"/>
            </w:tcBorders>
            <w:vAlign w:val="bottom"/>
          </w:tcPr>
          <w:p w14:paraId="2F992EB7" w14:textId="278B89E2" w:rsidR="0099267D" w:rsidRPr="00D32203" w:rsidRDefault="00FF69B4" w:rsidP="0099267D">
            <w:pPr>
              <w:spacing w:before="0" w:after="0" w:line="240" w:lineRule="auto"/>
              <w:ind w:right="0"/>
              <w:jc w:val="left"/>
              <w:rPr>
                <w:lang w:val="en-US"/>
              </w:rPr>
            </w:pPr>
            <w:r w:rsidRPr="00D32203">
              <w:rPr>
                <w:lang w:val="en-US"/>
              </w:rPr>
              <w:t>Full n</w:t>
            </w:r>
            <w:r w:rsidR="0099267D" w:rsidRPr="00D32203">
              <w:rPr>
                <w:lang w:val="en-US"/>
              </w:rPr>
              <w:t>ame:</w:t>
            </w:r>
          </w:p>
        </w:tc>
        <w:tc>
          <w:tcPr>
            <w:tcW w:w="6679" w:type="dxa"/>
            <w:tcBorders>
              <w:left w:val="nil"/>
              <w:bottom w:val="single" w:sz="4" w:space="0" w:color="000000"/>
              <w:right w:val="nil"/>
            </w:tcBorders>
            <w:vAlign w:val="bottom"/>
          </w:tcPr>
          <w:p w14:paraId="22A1E58B" w14:textId="45D987D0" w:rsidR="0099267D" w:rsidRPr="00D32203" w:rsidRDefault="0099267D" w:rsidP="0099267D">
            <w:pPr>
              <w:spacing w:before="0" w:after="0" w:line="240" w:lineRule="auto"/>
              <w:ind w:right="0"/>
              <w:jc w:val="left"/>
              <w:rPr>
                <w:lang w:val="en-US"/>
              </w:rPr>
            </w:pPr>
          </w:p>
        </w:tc>
      </w:tr>
      <w:tr w:rsidR="00FF69B4" w:rsidRPr="00D32203" w14:paraId="17588B79" w14:textId="77777777">
        <w:tc>
          <w:tcPr>
            <w:tcW w:w="2347" w:type="dxa"/>
            <w:tcBorders>
              <w:right w:val="nil"/>
            </w:tcBorders>
            <w:vAlign w:val="bottom"/>
          </w:tcPr>
          <w:p w14:paraId="05DC7480" w14:textId="611592B0" w:rsidR="00E8723D" w:rsidRPr="00D32203" w:rsidRDefault="00E8723D" w:rsidP="0099267D">
            <w:pPr>
              <w:spacing w:before="0" w:after="0" w:line="240" w:lineRule="auto"/>
              <w:ind w:right="0"/>
              <w:jc w:val="left"/>
              <w:rPr>
                <w:lang w:val="en-US"/>
              </w:rPr>
            </w:pPr>
            <w:r w:rsidRPr="00D32203">
              <w:rPr>
                <w:lang w:val="en-US"/>
              </w:rPr>
              <w:t>Email:</w:t>
            </w:r>
          </w:p>
        </w:tc>
        <w:tc>
          <w:tcPr>
            <w:tcW w:w="6679" w:type="dxa"/>
            <w:tcBorders>
              <w:top w:val="single" w:sz="4" w:space="0" w:color="000000"/>
              <w:left w:val="nil"/>
              <w:bottom w:val="single" w:sz="4" w:space="0" w:color="000000"/>
              <w:right w:val="nil"/>
            </w:tcBorders>
            <w:vAlign w:val="center"/>
          </w:tcPr>
          <w:p w14:paraId="756DFB8F" w14:textId="77777777" w:rsidR="00FF69B4" w:rsidRPr="00D32203" w:rsidRDefault="00FF69B4" w:rsidP="0099267D">
            <w:pPr>
              <w:spacing w:before="0" w:after="0" w:line="240" w:lineRule="auto"/>
              <w:ind w:right="0"/>
              <w:jc w:val="left"/>
              <w:rPr>
                <w:lang w:val="en-US"/>
              </w:rPr>
            </w:pPr>
          </w:p>
        </w:tc>
      </w:tr>
      <w:tr w:rsidR="00E8723D" w:rsidRPr="00D32203" w14:paraId="3B21C11C" w14:textId="77777777">
        <w:tc>
          <w:tcPr>
            <w:tcW w:w="2347" w:type="dxa"/>
            <w:tcBorders>
              <w:right w:val="nil"/>
            </w:tcBorders>
            <w:vAlign w:val="bottom"/>
          </w:tcPr>
          <w:p w14:paraId="0DAE1F6F" w14:textId="49A6C3F7" w:rsidR="00E8723D" w:rsidRPr="00D32203" w:rsidRDefault="00E8723D" w:rsidP="0099267D">
            <w:pPr>
              <w:spacing w:before="0" w:after="0" w:line="240" w:lineRule="auto"/>
              <w:ind w:right="0"/>
              <w:jc w:val="left"/>
              <w:rPr>
                <w:lang w:val="en-US"/>
              </w:rPr>
            </w:pPr>
            <w:r w:rsidRPr="00D32203">
              <w:rPr>
                <w:lang w:val="en-US"/>
              </w:rPr>
              <w:t>Phone number:</w:t>
            </w:r>
          </w:p>
        </w:tc>
        <w:tc>
          <w:tcPr>
            <w:tcW w:w="6679" w:type="dxa"/>
            <w:tcBorders>
              <w:top w:val="single" w:sz="4" w:space="0" w:color="000000"/>
              <w:left w:val="nil"/>
              <w:bottom w:val="single" w:sz="4" w:space="0" w:color="000000"/>
              <w:right w:val="nil"/>
            </w:tcBorders>
            <w:vAlign w:val="bottom"/>
          </w:tcPr>
          <w:p w14:paraId="6BF89966" w14:textId="77777777" w:rsidR="00E8723D" w:rsidRPr="00D32203" w:rsidRDefault="00E8723D" w:rsidP="0099267D">
            <w:pPr>
              <w:spacing w:before="0" w:after="0" w:line="240" w:lineRule="auto"/>
              <w:ind w:right="0"/>
              <w:jc w:val="left"/>
              <w:rPr>
                <w:lang w:val="en-US"/>
              </w:rPr>
            </w:pPr>
          </w:p>
        </w:tc>
      </w:tr>
      <w:tr w:rsidR="00E8723D" w:rsidRPr="00D32203" w14:paraId="157717CC" w14:textId="77777777">
        <w:tc>
          <w:tcPr>
            <w:tcW w:w="2347" w:type="dxa"/>
            <w:tcBorders>
              <w:right w:val="nil"/>
            </w:tcBorders>
            <w:vAlign w:val="bottom"/>
          </w:tcPr>
          <w:p w14:paraId="18FA2E1C" w14:textId="6959AD45" w:rsidR="00E8723D" w:rsidRPr="00D32203" w:rsidRDefault="00543358" w:rsidP="0099267D">
            <w:pPr>
              <w:spacing w:before="0" w:after="0" w:line="240" w:lineRule="auto"/>
              <w:ind w:right="0"/>
              <w:jc w:val="left"/>
              <w:rPr>
                <w:lang w:val="en-US"/>
              </w:rPr>
            </w:pPr>
            <w:r w:rsidRPr="00D32203">
              <w:rPr>
                <w:lang w:val="en-US"/>
              </w:rPr>
              <w:t>Country:</w:t>
            </w:r>
          </w:p>
        </w:tc>
        <w:tc>
          <w:tcPr>
            <w:tcW w:w="6679" w:type="dxa"/>
            <w:tcBorders>
              <w:top w:val="single" w:sz="4" w:space="0" w:color="000000"/>
              <w:left w:val="nil"/>
              <w:bottom w:val="single" w:sz="4" w:space="0" w:color="000000"/>
              <w:right w:val="nil"/>
            </w:tcBorders>
            <w:vAlign w:val="bottom"/>
          </w:tcPr>
          <w:p w14:paraId="50C7A0F8" w14:textId="77777777" w:rsidR="00E8723D" w:rsidRPr="00D32203" w:rsidRDefault="00E8723D" w:rsidP="0099267D">
            <w:pPr>
              <w:spacing w:before="0" w:after="0" w:line="240" w:lineRule="auto"/>
              <w:ind w:right="0"/>
              <w:jc w:val="left"/>
              <w:rPr>
                <w:lang w:val="en-US"/>
              </w:rPr>
            </w:pPr>
          </w:p>
        </w:tc>
      </w:tr>
      <w:tr w:rsidR="00FB4A7A" w:rsidRPr="00D32203" w14:paraId="7609D729" w14:textId="77777777">
        <w:tc>
          <w:tcPr>
            <w:tcW w:w="2347" w:type="dxa"/>
            <w:tcBorders>
              <w:right w:val="nil"/>
            </w:tcBorders>
            <w:vAlign w:val="bottom"/>
          </w:tcPr>
          <w:p w14:paraId="736AED63" w14:textId="48A6BFDD" w:rsidR="00FB4A7A" w:rsidRPr="00D32203" w:rsidRDefault="009628C4" w:rsidP="0099267D">
            <w:pPr>
              <w:spacing w:before="0" w:after="0" w:line="240" w:lineRule="auto"/>
              <w:ind w:right="0"/>
              <w:jc w:val="left"/>
              <w:rPr>
                <w:lang w:val="en-US"/>
              </w:rPr>
            </w:pPr>
            <w:r w:rsidRPr="00D32203">
              <w:rPr>
                <w:lang w:val="en-US"/>
              </w:rPr>
              <w:t xml:space="preserve">City: </w:t>
            </w:r>
          </w:p>
        </w:tc>
        <w:tc>
          <w:tcPr>
            <w:tcW w:w="6679" w:type="dxa"/>
            <w:tcBorders>
              <w:top w:val="single" w:sz="4" w:space="0" w:color="000000"/>
              <w:left w:val="nil"/>
              <w:bottom w:val="single" w:sz="4" w:space="0" w:color="000000"/>
              <w:right w:val="nil"/>
            </w:tcBorders>
            <w:vAlign w:val="bottom"/>
          </w:tcPr>
          <w:p w14:paraId="6821DC35" w14:textId="77777777" w:rsidR="00FB4A7A" w:rsidRPr="00D32203" w:rsidRDefault="00FB4A7A" w:rsidP="0099267D">
            <w:pPr>
              <w:spacing w:before="0" w:after="0" w:line="240" w:lineRule="auto"/>
              <w:ind w:right="0"/>
              <w:jc w:val="left"/>
              <w:rPr>
                <w:lang w:val="en-US"/>
              </w:rPr>
            </w:pPr>
          </w:p>
        </w:tc>
      </w:tr>
      <w:tr w:rsidR="00286849" w:rsidRPr="00D32203" w14:paraId="29879431" w14:textId="77777777">
        <w:tc>
          <w:tcPr>
            <w:tcW w:w="2347" w:type="dxa"/>
            <w:tcBorders>
              <w:right w:val="nil"/>
            </w:tcBorders>
            <w:vAlign w:val="bottom"/>
          </w:tcPr>
          <w:p w14:paraId="61176C8F" w14:textId="4D034DE2" w:rsidR="00286849" w:rsidRPr="00D32203" w:rsidRDefault="004870C7" w:rsidP="0099267D">
            <w:pPr>
              <w:spacing w:before="0" w:after="0" w:line="240" w:lineRule="auto"/>
              <w:ind w:right="0"/>
              <w:jc w:val="left"/>
              <w:rPr>
                <w:lang w:val="en-US"/>
              </w:rPr>
            </w:pPr>
            <w:r>
              <w:rPr>
                <w:lang w:val="en-US"/>
              </w:rPr>
              <w:t>LinkedIn:</w:t>
            </w:r>
          </w:p>
        </w:tc>
        <w:tc>
          <w:tcPr>
            <w:tcW w:w="6679" w:type="dxa"/>
            <w:tcBorders>
              <w:top w:val="single" w:sz="4" w:space="0" w:color="000000"/>
              <w:left w:val="nil"/>
              <w:bottom w:val="single" w:sz="4" w:space="0" w:color="000000"/>
              <w:right w:val="nil"/>
            </w:tcBorders>
            <w:vAlign w:val="bottom"/>
          </w:tcPr>
          <w:p w14:paraId="5AAC92C6" w14:textId="77777777" w:rsidR="00286849" w:rsidRPr="00D32203" w:rsidRDefault="00286849" w:rsidP="0099267D">
            <w:pPr>
              <w:spacing w:before="0" w:after="0" w:line="240" w:lineRule="auto"/>
              <w:ind w:right="0"/>
              <w:jc w:val="left"/>
              <w:rPr>
                <w:lang w:val="en-US"/>
              </w:rPr>
            </w:pPr>
          </w:p>
        </w:tc>
      </w:tr>
      <w:tr w:rsidR="001A1289" w:rsidRPr="00D32203" w14:paraId="764231FA" w14:textId="77777777">
        <w:tc>
          <w:tcPr>
            <w:tcW w:w="2347" w:type="dxa"/>
            <w:tcBorders>
              <w:right w:val="nil"/>
            </w:tcBorders>
            <w:vAlign w:val="bottom"/>
          </w:tcPr>
          <w:p w14:paraId="2E2A1F76" w14:textId="72D12730" w:rsidR="001A1289" w:rsidRPr="00D32203" w:rsidRDefault="003E526A" w:rsidP="0099267D">
            <w:pPr>
              <w:spacing w:before="0" w:after="0" w:line="240" w:lineRule="auto"/>
              <w:ind w:right="0"/>
              <w:jc w:val="left"/>
              <w:rPr>
                <w:lang w:val="en-US"/>
              </w:rPr>
            </w:pPr>
            <w:r w:rsidRPr="00D32203">
              <w:rPr>
                <w:lang w:val="en-US"/>
              </w:rPr>
              <w:t>Company</w:t>
            </w:r>
            <w:r w:rsidR="00FA03CD" w:rsidRPr="00D32203">
              <w:rPr>
                <w:lang w:val="en-US"/>
              </w:rPr>
              <w:t xml:space="preserve"> / Entity</w:t>
            </w:r>
            <w:r w:rsidRPr="00D32203">
              <w:rPr>
                <w:lang w:val="en-US"/>
              </w:rPr>
              <w:t xml:space="preserve"> (if </w:t>
            </w:r>
            <w:r w:rsidRPr="00D32203">
              <w:t>applicable</w:t>
            </w:r>
            <w:r w:rsidRPr="00D32203">
              <w:rPr>
                <w:lang w:val="en-US"/>
              </w:rPr>
              <w:t>)</w:t>
            </w:r>
            <w:r w:rsidR="00757209" w:rsidRPr="00D32203">
              <w:rPr>
                <w:lang w:val="en-US"/>
              </w:rPr>
              <w:t>:</w:t>
            </w:r>
          </w:p>
        </w:tc>
        <w:tc>
          <w:tcPr>
            <w:tcW w:w="6679" w:type="dxa"/>
            <w:tcBorders>
              <w:top w:val="single" w:sz="4" w:space="0" w:color="000000"/>
              <w:left w:val="nil"/>
              <w:bottom w:val="single" w:sz="4" w:space="0" w:color="000000"/>
              <w:right w:val="nil"/>
            </w:tcBorders>
            <w:vAlign w:val="bottom"/>
          </w:tcPr>
          <w:p w14:paraId="2105CACF" w14:textId="77777777" w:rsidR="001A1289" w:rsidRPr="00D32203" w:rsidRDefault="001A1289" w:rsidP="0099267D">
            <w:pPr>
              <w:spacing w:before="0" w:after="0" w:line="240" w:lineRule="auto"/>
              <w:ind w:right="0"/>
              <w:jc w:val="left"/>
              <w:rPr>
                <w:lang w:val="en-US"/>
              </w:rPr>
            </w:pPr>
          </w:p>
        </w:tc>
      </w:tr>
      <w:tr w:rsidR="003E526A" w:rsidRPr="00D32203" w14:paraId="601CE439" w14:textId="77777777">
        <w:tc>
          <w:tcPr>
            <w:tcW w:w="2347" w:type="dxa"/>
            <w:tcBorders>
              <w:right w:val="nil"/>
            </w:tcBorders>
            <w:vAlign w:val="bottom"/>
          </w:tcPr>
          <w:p w14:paraId="2F15E63A" w14:textId="0501CE6B" w:rsidR="003E526A" w:rsidRPr="00D32203" w:rsidRDefault="00D212E0" w:rsidP="0099267D">
            <w:pPr>
              <w:spacing w:before="0" w:after="0" w:line="240" w:lineRule="auto"/>
              <w:ind w:right="0"/>
              <w:jc w:val="left"/>
              <w:rPr>
                <w:lang w:val="en-US"/>
              </w:rPr>
            </w:pPr>
            <w:r w:rsidRPr="00D32203">
              <w:rPr>
                <w:lang w:val="en-US"/>
              </w:rPr>
              <w:t>Website (if applicable):</w:t>
            </w:r>
          </w:p>
        </w:tc>
        <w:tc>
          <w:tcPr>
            <w:tcW w:w="6679" w:type="dxa"/>
            <w:tcBorders>
              <w:top w:val="single" w:sz="4" w:space="0" w:color="000000"/>
              <w:left w:val="nil"/>
              <w:bottom w:val="single" w:sz="4" w:space="0" w:color="000000"/>
              <w:right w:val="nil"/>
            </w:tcBorders>
            <w:vAlign w:val="bottom"/>
          </w:tcPr>
          <w:p w14:paraId="762E0FB1" w14:textId="77777777" w:rsidR="003E526A" w:rsidRPr="00D32203" w:rsidRDefault="003E526A" w:rsidP="0099267D">
            <w:pPr>
              <w:spacing w:before="0" w:after="0" w:line="240" w:lineRule="auto"/>
              <w:ind w:right="0"/>
              <w:jc w:val="left"/>
              <w:rPr>
                <w:lang w:val="en-US"/>
              </w:rPr>
            </w:pPr>
          </w:p>
        </w:tc>
      </w:tr>
      <w:tr w:rsidR="00713741" w:rsidRPr="00D32203" w14:paraId="2C09CBF0" w14:textId="77777777">
        <w:tc>
          <w:tcPr>
            <w:tcW w:w="2347" w:type="dxa"/>
            <w:tcBorders>
              <w:right w:val="nil"/>
            </w:tcBorders>
            <w:vAlign w:val="bottom"/>
          </w:tcPr>
          <w:p w14:paraId="5C8A6E97" w14:textId="722DC732" w:rsidR="00713741" w:rsidRPr="00D32203" w:rsidRDefault="00D81831" w:rsidP="0099267D">
            <w:pPr>
              <w:spacing w:before="0" w:after="0" w:line="240" w:lineRule="auto"/>
              <w:ind w:right="0"/>
              <w:jc w:val="left"/>
              <w:rPr>
                <w:lang w:val="en-US"/>
              </w:rPr>
            </w:pPr>
            <w:r w:rsidRPr="00D32203">
              <w:rPr>
                <w:lang w:val="en-US"/>
              </w:rPr>
              <w:t>Social media</w:t>
            </w:r>
            <w:r w:rsidR="00FA03CD" w:rsidRPr="00D32203">
              <w:rPr>
                <w:lang w:val="en-US"/>
              </w:rPr>
              <w:t xml:space="preserve"> and </w:t>
            </w:r>
            <w:r w:rsidR="009628C4" w:rsidRPr="00D32203">
              <w:rPr>
                <w:lang w:val="en-US"/>
              </w:rPr>
              <w:t>other</w:t>
            </w:r>
            <w:r w:rsidR="00713741" w:rsidRPr="00D32203">
              <w:rPr>
                <w:lang w:val="en-US"/>
              </w:rPr>
              <w:t xml:space="preserve"> links</w:t>
            </w:r>
            <w:r w:rsidR="00FA03CD" w:rsidRPr="00D32203">
              <w:rPr>
                <w:lang w:val="en-US"/>
              </w:rPr>
              <w:t>:</w:t>
            </w:r>
          </w:p>
        </w:tc>
        <w:tc>
          <w:tcPr>
            <w:tcW w:w="6679" w:type="dxa"/>
            <w:tcBorders>
              <w:top w:val="single" w:sz="4" w:space="0" w:color="000000"/>
              <w:left w:val="nil"/>
              <w:bottom w:val="single" w:sz="4" w:space="0" w:color="000000"/>
              <w:right w:val="nil"/>
            </w:tcBorders>
            <w:vAlign w:val="bottom"/>
          </w:tcPr>
          <w:p w14:paraId="45C184A0" w14:textId="77777777" w:rsidR="00713741" w:rsidRPr="00D32203" w:rsidRDefault="00713741" w:rsidP="0099267D">
            <w:pPr>
              <w:spacing w:before="0" w:after="0" w:line="240" w:lineRule="auto"/>
              <w:ind w:right="0"/>
              <w:jc w:val="left"/>
              <w:rPr>
                <w:lang w:val="en-US"/>
              </w:rPr>
            </w:pPr>
          </w:p>
        </w:tc>
      </w:tr>
    </w:tbl>
    <w:p w14:paraId="2779699B" w14:textId="77777777" w:rsidR="00336392" w:rsidRDefault="00336392" w:rsidP="00520071">
      <w:pPr>
        <w:rPr>
          <w:color w:val="808080"/>
        </w:rPr>
      </w:pPr>
    </w:p>
    <w:p w14:paraId="44598402" w14:textId="77777777" w:rsidR="004870C7" w:rsidRDefault="004870C7" w:rsidP="00520071">
      <w:pPr>
        <w:rPr>
          <w:color w:val="808080"/>
        </w:rPr>
      </w:pPr>
    </w:p>
    <w:p w14:paraId="1F1360CF" w14:textId="77777777" w:rsidR="004870C7" w:rsidRPr="00D32203" w:rsidRDefault="004870C7" w:rsidP="00520071">
      <w:pPr>
        <w:rPr>
          <w:color w:val="808080"/>
        </w:rPr>
      </w:pPr>
    </w:p>
    <w:p w14:paraId="50D6073B" w14:textId="19DB2C2A" w:rsidR="00261F9F" w:rsidRPr="00D32203" w:rsidRDefault="00E7509F" w:rsidP="00336392">
      <w:pPr>
        <w:pStyle w:val="Heading1"/>
        <w:numPr>
          <w:ilvl w:val="0"/>
          <w:numId w:val="1"/>
        </w:numPr>
        <w:rPr>
          <w:sz w:val="22"/>
          <w:szCs w:val="22"/>
        </w:rPr>
      </w:pPr>
      <w:bookmarkStart w:id="4" w:name="_Toc169087633"/>
      <w:r w:rsidRPr="00D32203">
        <w:lastRenderedPageBreak/>
        <w:t>LEGAL COMPLIANCE</w:t>
      </w:r>
      <w:bookmarkEnd w:id="4"/>
      <w:r w:rsidRPr="00D32203">
        <w:t xml:space="preserve"> </w:t>
      </w:r>
    </w:p>
    <w:p w14:paraId="3F24D395" w14:textId="77777777" w:rsidR="00957954" w:rsidRPr="00D32203" w:rsidRDefault="00957954" w:rsidP="00957954">
      <w:pPr>
        <w:pStyle w:val="ListParagraph"/>
        <w:ind w:left="630"/>
        <w:rPr>
          <w:color w:val="00863C"/>
        </w:rPr>
      </w:pPr>
    </w:p>
    <w:p w14:paraId="30AAD2B5" w14:textId="1CA53A60" w:rsidR="00D212E0" w:rsidRPr="00D32203" w:rsidRDefault="00236BF5" w:rsidP="00336392">
      <w:pPr>
        <w:pStyle w:val="Heading2"/>
      </w:pPr>
      <w:bookmarkStart w:id="5" w:name="_Toc169087634"/>
      <w:r w:rsidRPr="00D32203">
        <w:t xml:space="preserve">3.1 Legal Status of The Company / Entity </w:t>
      </w:r>
      <w:bookmarkEnd w:id="5"/>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4513"/>
        <w:gridCol w:w="4513"/>
      </w:tblGrid>
      <w:tr w:rsidR="00543358" w:rsidRPr="00D32203" w14:paraId="73C79277" w14:textId="77777777">
        <w:tc>
          <w:tcPr>
            <w:tcW w:w="4513" w:type="dxa"/>
          </w:tcPr>
          <w:p w14:paraId="3D6AFB11" w14:textId="2E9939AE" w:rsidR="00543358" w:rsidRPr="00D32203" w:rsidRDefault="009D5563" w:rsidP="00543358">
            <w:pPr>
              <w:numPr>
                <w:ilvl w:val="0"/>
                <w:numId w:val="4"/>
              </w:numPr>
              <w:pBdr>
                <w:top w:val="nil"/>
                <w:left w:val="nil"/>
                <w:bottom w:val="nil"/>
                <w:right w:val="nil"/>
                <w:between w:val="nil"/>
              </w:pBdr>
              <w:spacing w:before="0" w:after="0" w:line="240" w:lineRule="auto"/>
              <w:ind w:right="0"/>
              <w:jc w:val="left"/>
              <w:rPr>
                <w:color w:val="000000"/>
                <w:lang w:val="en-US"/>
              </w:rPr>
            </w:pPr>
            <w:sdt>
              <w:sdtPr>
                <w:rPr>
                  <w:color w:val="000000" w:themeColor="text1"/>
                  <w:sz w:val="28"/>
                  <w:szCs w:val="28"/>
                  <w:lang w:val="en-US"/>
                </w:rPr>
                <w:id w:val="-1822579364"/>
                <w14:checkbox>
                  <w14:checked w14:val="0"/>
                  <w14:checkedState w14:val="2612" w14:font="MS Gothic"/>
                  <w14:uncheckedState w14:val="2610" w14:font="MS Gothic"/>
                </w14:checkbox>
              </w:sdtPr>
              <w:sdtEndPr/>
              <w:sdtContent>
                <w:r w:rsidR="00E823AA" w:rsidRPr="00D32203">
                  <w:rPr>
                    <w:rFonts w:ascii="Segoe UI Symbol" w:eastAsia="MS Gothic" w:hAnsi="Segoe UI Symbol" w:cs="Segoe UI Symbol"/>
                    <w:color w:val="000000" w:themeColor="text1"/>
                    <w:sz w:val="28"/>
                    <w:szCs w:val="28"/>
                    <w:lang w:val="en-US"/>
                  </w:rPr>
                  <w:t>☐</w:t>
                </w:r>
              </w:sdtContent>
            </w:sdt>
            <w:r w:rsidR="00543358" w:rsidRPr="00D32203">
              <w:rPr>
                <w:color w:val="000000" w:themeColor="text1"/>
                <w:lang w:val="en-US"/>
              </w:rPr>
              <w:t xml:space="preserve">Stand-alone entity </w:t>
            </w:r>
          </w:p>
        </w:tc>
        <w:tc>
          <w:tcPr>
            <w:tcW w:w="4513" w:type="dxa"/>
          </w:tcPr>
          <w:p w14:paraId="4C2E9564" w14:textId="0001A639" w:rsidR="00543358" w:rsidRPr="00D32203" w:rsidRDefault="009D5563" w:rsidP="00543358">
            <w:pPr>
              <w:numPr>
                <w:ilvl w:val="0"/>
                <w:numId w:val="7"/>
              </w:numPr>
              <w:spacing w:before="0" w:after="0" w:line="240" w:lineRule="auto"/>
              <w:ind w:right="0"/>
              <w:jc w:val="left"/>
              <w:rPr>
                <w:lang w:val="en-US"/>
              </w:rPr>
            </w:pPr>
            <w:sdt>
              <w:sdtPr>
                <w:rPr>
                  <w:sz w:val="28"/>
                  <w:szCs w:val="28"/>
                  <w:lang w:val="en-US"/>
                </w:rPr>
                <w:id w:val="-819650100"/>
                <w14:checkbox>
                  <w14:checked w14:val="0"/>
                  <w14:checkedState w14:val="2612" w14:font="MS Gothic"/>
                  <w14:uncheckedState w14:val="2610" w14:font="MS Gothic"/>
                </w14:checkbox>
              </w:sdtPr>
              <w:sdtEndPr/>
              <w:sdtContent>
                <w:r w:rsidR="00E823AA" w:rsidRPr="00D32203">
                  <w:rPr>
                    <w:rFonts w:ascii="Segoe UI Symbol" w:eastAsia="MS Gothic" w:hAnsi="Segoe UI Symbol" w:cs="Segoe UI Symbol"/>
                    <w:sz w:val="28"/>
                    <w:szCs w:val="28"/>
                    <w:lang w:val="en-US"/>
                  </w:rPr>
                  <w:t>☐</w:t>
                </w:r>
              </w:sdtContent>
            </w:sdt>
            <w:r w:rsidR="00543358" w:rsidRPr="00D32203">
              <w:rPr>
                <w:lang w:val="en-US"/>
              </w:rPr>
              <w:t>Association representative (specify)</w:t>
            </w:r>
          </w:p>
          <w:p w14:paraId="3225EB7B" w14:textId="77777777" w:rsidR="00543358" w:rsidRPr="00D32203" w:rsidRDefault="00543358" w:rsidP="00543358">
            <w:pPr>
              <w:spacing w:before="0" w:after="0" w:line="240" w:lineRule="auto"/>
              <w:ind w:right="0"/>
              <w:jc w:val="left"/>
              <w:rPr>
                <w:lang w:val="en-US"/>
              </w:rPr>
            </w:pPr>
          </w:p>
        </w:tc>
      </w:tr>
      <w:tr w:rsidR="00543358" w:rsidRPr="00D32203" w14:paraId="50A5081C" w14:textId="77777777">
        <w:tc>
          <w:tcPr>
            <w:tcW w:w="4513" w:type="dxa"/>
          </w:tcPr>
          <w:p w14:paraId="4A4AD5B1" w14:textId="77777777" w:rsidR="00543358" w:rsidRPr="00D32203" w:rsidRDefault="00543358" w:rsidP="00543358">
            <w:pPr>
              <w:spacing w:before="0" w:after="0" w:line="240" w:lineRule="auto"/>
              <w:ind w:right="0"/>
              <w:jc w:val="left"/>
              <w:rPr>
                <w:lang w:val="en-US"/>
              </w:rPr>
            </w:pPr>
          </w:p>
        </w:tc>
        <w:tc>
          <w:tcPr>
            <w:tcW w:w="4513" w:type="dxa"/>
          </w:tcPr>
          <w:p w14:paraId="33F4C7E2" w14:textId="77777777" w:rsidR="00543358" w:rsidRPr="00D32203" w:rsidRDefault="00543358" w:rsidP="00543358">
            <w:pPr>
              <w:spacing w:before="0" w:after="0" w:line="240" w:lineRule="auto"/>
              <w:ind w:right="0"/>
              <w:jc w:val="left"/>
              <w:rPr>
                <w:lang w:val="en-US"/>
              </w:rPr>
            </w:pPr>
            <w:r w:rsidRPr="00D32203">
              <w:rPr>
                <w:lang w:val="en-US"/>
              </w:rPr>
              <w:t>___________________________________</w:t>
            </w:r>
          </w:p>
        </w:tc>
      </w:tr>
      <w:tr w:rsidR="00543358" w:rsidRPr="00D32203" w14:paraId="1334B8EA" w14:textId="77777777">
        <w:tc>
          <w:tcPr>
            <w:tcW w:w="4513" w:type="dxa"/>
          </w:tcPr>
          <w:p w14:paraId="6635004C" w14:textId="59C612D0" w:rsidR="00543358" w:rsidRPr="00D32203" w:rsidRDefault="009D5563" w:rsidP="00543358">
            <w:pPr>
              <w:numPr>
                <w:ilvl w:val="0"/>
                <w:numId w:val="6"/>
              </w:numPr>
              <w:spacing w:before="0" w:after="0" w:line="240" w:lineRule="auto"/>
              <w:ind w:right="0"/>
              <w:jc w:val="left"/>
              <w:rPr>
                <w:lang w:val="en-US"/>
              </w:rPr>
            </w:pPr>
            <w:sdt>
              <w:sdtPr>
                <w:rPr>
                  <w:sz w:val="28"/>
                  <w:szCs w:val="28"/>
                  <w:lang w:val="en-US"/>
                </w:rPr>
                <w:id w:val="-1232306683"/>
                <w14:checkbox>
                  <w14:checked w14:val="0"/>
                  <w14:checkedState w14:val="2612" w14:font="MS Gothic"/>
                  <w14:uncheckedState w14:val="2610" w14:font="MS Gothic"/>
                </w14:checkbox>
              </w:sdtPr>
              <w:sdtEndPr/>
              <w:sdtContent>
                <w:r w:rsidR="00E823AA" w:rsidRPr="00D32203">
                  <w:rPr>
                    <w:rFonts w:ascii="Segoe UI Symbol" w:eastAsia="MS Gothic" w:hAnsi="Segoe UI Symbol" w:cs="Segoe UI Symbol"/>
                    <w:sz w:val="28"/>
                    <w:szCs w:val="28"/>
                    <w:lang w:val="en-US"/>
                  </w:rPr>
                  <w:t>☐</w:t>
                </w:r>
              </w:sdtContent>
            </w:sdt>
            <w:r w:rsidR="00543358" w:rsidRPr="00D32203">
              <w:rPr>
                <w:lang w:val="en-US"/>
              </w:rPr>
              <w:t>Group member (specify)</w:t>
            </w:r>
          </w:p>
          <w:p w14:paraId="1A59538E" w14:textId="77777777" w:rsidR="00543358" w:rsidRPr="00D32203" w:rsidRDefault="00543358" w:rsidP="00543358">
            <w:pPr>
              <w:spacing w:before="0" w:after="0" w:line="240" w:lineRule="auto"/>
              <w:ind w:right="0"/>
              <w:jc w:val="left"/>
              <w:rPr>
                <w:lang w:val="en-US"/>
              </w:rPr>
            </w:pPr>
          </w:p>
        </w:tc>
        <w:tc>
          <w:tcPr>
            <w:tcW w:w="4513" w:type="dxa"/>
          </w:tcPr>
          <w:p w14:paraId="6FE7304C" w14:textId="28A63AF3" w:rsidR="00543358" w:rsidRPr="00D32203" w:rsidRDefault="009D5563" w:rsidP="00543358">
            <w:pPr>
              <w:numPr>
                <w:ilvl w:val="0"/>
                <w:numId w:val="5"/>
              </w:numPr>
              <w:spacing w:before="0" w:after="0" w:line="240" w:lineRule="auto"/>
              <w:ind w:right="0"/>
              <w:jc w:val="left"/>
              <w:rPr>
                <w:lang w:val="en-US"/>
              </w:rPr>
            </w:pPr>
            <w:sdt>
              <w:sdtPr>
                <w:rPr>
                  <w:sz w:val="28"/>
                  <w:szCs w:val="28"/>
                  <w:lang w:val="en-US"/>
                </w:rPr>
                <w:id w:val="306596289"/>
                <w14:checkbox>
                  <w14:checked w14:val="0"/>
                  <w14:checkedState w14:val="2612" w14:font="MS Gothic"/>
                  <w14:uncheckedState w14:val="2610" w14:font="MS Gothic"/>
                </w14:checkbox>
              </w:sdtPr>
              <w:sdtEndPr/>
              <w:sdtContent>
                <w:r w:rsidR="00A1662E" w:rsidRPr="00D32203">
                  <w:rPr>
                    <w:rFonts w:ascii="Segoe UI Symbol" w:eastAsia="MS Gothic" w:hAnsi="Segoe UI Symbol" w:cs="Segoe UI Symbol"/>
                    <w:sz w:val="28"/>
                    <w:szCs w:val="28"/>
                    <w:lang w:val="en-US"/>
                  </w:rPr>
                  <w:t>☐</w:t>
                </w:r>
              </w:sdtContent>
            </w:sdt>
            <w:r w:rsidR="00543358" w:rsidRPr="00D32203">
              <w:rPr>
                <w:lang w:val="en-US"/>
              </w:rPr>
              <w:t>Other (specify)</w:t>
            </w:r>
          </w:p>
        </w:tc>
      </w:tr>
      <w:tr w:rsidR="00543358" w:rsidRPr="00D32203" w14:paraId="301B65DF" w14:textId="77777777">
        <w:tc>
          <w:tcPr>
            <w:tcW w:w="4513" w:type="dxa"/>
          </w:tcPr>
          <w:p w14:paraId="68A6B2A9" w14:textId="77777777" w:rsidR="00543358" w:rsidRPr="00D32203" w:rsidRDefault="00543358" w:rsidP="00543358">
            <w:pPr>
              <w:spacing w:before="0" w:after="0" w:line="240" w:lineRule="auto"/>
              <w:ind w:right="0"/>
              <w:jc w:val="left"/>
              <w:rPr>
                <w:lang w:val="en-US"/>
              </w:rPr>
            </w:pPr>
            <w:r w:rsidRPr="00D32203">
              <w:rPr>
                <w:lang w:val="en-US"/>
              </w:rPr>
              <w:t>___________________________________</w:t>
            </w:r>
          </w:p>
        </w:tc>
        <w:tc>
          <w:tcPr>
            <w:tcW w:w="4513" w:type="dxa"/>
          </w:tcPr>
          <w:p w14:paraId="5E20EC70" w14:textId="77777777" w:rsidR="00543358" w:rsidRPr="00D32203" w:rsidRDefault="00543358" w:rsidP="00543358">
            <w:pPr>
              <w:spacing w:before="0" w:after="0" w:line="240" w:lineRule="auto"/>
              <w:ind w:right="0"/>
              <w:jc w:val="left"/>
              <w:rPr>
                <w:lang w:val="en-US"/>
              </w:rPr>
            </w:pPr>
            <w:r w:rsidRPr="00D32203">
              <w:rPr>
                <w:lang w:val="en-US"/>
              </w:rPr>
              <w:t>___________________________________</w:t>
            </w:r>
          </w:p>
        </w:tc>
      </w:tr>
    </w:tbl>
    <w:p w14:paraId="305A85AE" w14:textId="77777777" w:rsidR="00336392" w:rsidRPr="00D32203" w:rsidRDefault="00336392" w:rsidP="00336392">
      <w:pPr>
        <w:pStyle w:val="Heading2"/>
      </w:pPr>
    </w:p>
    <w:p w14:paraId="09E65706" w14:textId="4EF957A8" w:rsidR="002C13FF" w:rsidRPr="00D32203" w:rsidRDefault="00236BF5" w:rsidP="00E7509F">
      <w:pPr>
        <w:pStyle w:val="Heading2"/>
      </w:pPr>
      <w:bookmarkStart w:id="6" w:name="_Toc169087635"/>
      <w:r w:rsidRPr="00D32203">
        <w:t>3.2 Declaration of Conflict Of Interests</w:t>
      </w:r>
      <w:bookmarkEnd w:id="6"/>
      <w:r w:rsidRPr="00D32203">
        <w:t xml:space="preserve"> </w:t>
      </w:r>
    </w:p>
    <w:p w14:paraId="180D0937" w14:textId="77777777" w:rsidR="00482B0D" w:rsidRPr="00D32203" w:rsidRDefault="000116B8" w:rsidP="00957954">
      <w:r w:rsidRPr="00D32203">
        <w:t xml:space="preserve">This statement ensures the impartiality, confirming no conflict of interest with the RED Carbon Standard or with other entities involved in the process, and </w:t>
      </w:r>
      <w:r w:rsidR="0083469F" w:rsidRPr="00D32203">
        <w:t>assures</w:t>
      </w:r>
      <w:r w:rsidRPr="00D32203">
        <w:t xml:space="preserve"> the objectivity during the collaboration with the standard. </w:t>
      </w:r>
    </w:p>
    <w:p w14:paraId="1120D868" w14:textId="07ADD1AE" w:rsidR="00482B0D" w:rsidRPr="00D32203" w:rsidRDefault="00482B0D" w:rsidP="00957954">
      <w:r w:rsidRPr="00D32203">
        <w:t>The applicant agrees to disclose whether they or any of their family members have any financial interest, investment, or fiduciary relationship with individuals, entities, or organizations that are actively involved in the promotion, sale, or trading of the offset credits currently under evaluation.</w:t>
      </w:r>
    </w:p>
    <w:p w14:paraId="54BE735D" w14:textId="0231CD54" w:rsidR="00932BD6" w:rsidRPr="00D32203" w:rsidRDefault="00932BD6" w:rsidP="00957954">
      <w:r w:rsidRPr="00D32203">
        <w:rPr>
          <w:shd w:val="clear" w:color="auto" w:fill="FFFFFF"/>
        </w:rPr>
        <w:t>To avoid conflicts of interest, governance members should disclose and steer clear of any situation where they might have a personal interest or potential conflict of interest with the organization's interests. This may involve abstaining from voting or decision-making on certain matters or avoiding participation in discussions where a conflict of interest may arise. Transparency and open communication are essential for managing conflicts of interest.</w:t>
      </w:r>
    </w:p>
    <w:p w14:paraId="613555CE" w14:textId="1BC728EC" w:rsidR="00957954" w:rsidRPr="00D32203" w:rsidRDefault="000116B8" w:rsidP="00957954">
      <w:r w:rsidRPr="00D32203">
        <w:t>In accordance with our commitment to transparency and ethical evaluation practices, you acknowledge</w:t>
      </w:r>
      <w:r w:rsidR="0051266F" w:rsidRPr="00D32203">
        <w:t xml:space="preserve"> and</w:t>
      </w:r>
      <w:r w:rsidRPr="00D32203">
        <w:t xml:space="preserve"> accept the following provisions related to the disclosure of potential conflicts of interest:</w:t>
      </w:r>
    </w:p>
    <w:p w14:paraId="462E92ED" w14:textId="6A405B32" w:rsidR="009D5872" w:rsidRPr="00D32203" w:rsidRDefault="00B43CDF" w:rsidP="009D5872">
      <w:pPr>
        <w:spacing w:after="200"/>
        <w:rPr>
          <w:sz w:val="24"/>
          <w:szCs w:val="24"/>
        </w:rPr>
      </w:pPr>
      <w:r w:rsidRPr="00D32203">
        <w:rPr>
          <w:sz w:val="24"/>
          <w:szCs w:val="24"/>
        </w:rPr>
        <w:t xml:space="preserve">         </w:t>
      </w:r>
      <w:r w:rsidR="009D5872" w:rsidRPr="00D32203">
        <w:rPr>
          <w:sz w:val="24"/>
          <w:szCs w:val="24"/>
        </w:rPr>
        <w:t>Have real or potential conflicts of interest been identified?</w:t>
      </w:r>
    </w:p>
    <w:p w14:paraId="559B82AC" w14:textId="29D669AA" w:rsidR="00506F6C" w:rsidRPr="00D32203" w:rsidRDefault="00B43CDF" w:rsidP="00957954">
      <w:r w:rsidRPr="00D32203">
        <w:t xml:space="preserve">                             </w:t>
      </w:r>
      <w:sdt>
        <w:sdtPr>
          <w:id w:val="-1056081535"/>
          <w14:checkbox>
            <w14:checked w14:val="0"/>
            <w14:checkedState w14:val="2612" w14:font="MS Gothic"/>
            <w14:uncheckedState w14:val="2610" w14:font="MS Gothic"/>
          </w14:checkbox>
        </w:sdtPr>
        <w:sdtEndPr/>
        <w:sdtContent>
          <w:r w:rsidR="00236BF5" w:rsidRPr="00D32203">
            <w:rPr>
              <w:rFonts w:ascii="Segoe UI Symbol" w:eastAsia="MS Gothic" w:hAnsi="Segoe UI Symbol" w:cs="Segoe UI Symbol"/>
            </w:rPr>
            <w:t>☐</w:t>
          </w:r>
        </w:sdtContent>
      </w:sdt>
      <w:r w:rsidRPr="00D32203">
        <w:t xml:space="preserve"> Yes                                </w:t>
      </w:r>
      <w:sdt>
        <w:sdtPr>
          <w:id w:val="136003943"/>
          <w14:checkbox>
            <w14:checked w14:val="0"/>
            <w14:checkedState w14:val="2612" w14:font="MS Gothic"/>
            <w14:uncheckedState w14:val="2610" w14:font="MS Gothic"/>
          </w14:checkbox>
        </w:sdtPr>
        <w:sdtEndPr/>
        <w:sdtContent>
          <w:r w:rsidR="00CA09B6" w:rsidRPr="00D32203">
            <w:rPr>
              <w:rFonts w:ascii="Segoe UI Symbol" w:eastAsia="MS Gothic" w:hAnsi="Segoe UI Symbol" w:cs="Segoe UI Symbol"/>
            </w:rPr>
            <w:t>☐</w:t>
          </w:r>
        </w:sdtContent>
      </w:sdt>
      <w:r w:rsidR="00CA09B6" w:rsidRPr="00D32203">
        <w:t xml:space="preserve"> </w:t>
      </w:r>
      <w:r w:rsidRPr="00D32203">
        <w:t xml:space="preserve">No </w:t>
      </w:r>
    </w:p>
    <w:p w14:paraId="049B1955" w14:textId="77777777" w:rsidR="00FE33E8" w:rsidRPr="00D32203" w:rsidRDefault="00FE33E8" w:rsidP="00FE33E8">
      <w:pPr>
        <w:spacing w:line="240" w:lineRule="auto"/>
      </w:pPr>
      <w:r w:rsidRPr="00D32203">
        <w:lastRenderedPageBreak/>
        <w:t>If the answer is yes, describe the nature of the conflict and how it will be solved.</w:t>
      </w:r>
    </w:p>
    <w:p w14:paraId="0B201FEF" w14:textId="6967D56E" w:rsidR="00CA09B6" w:rsidRPr="00D32203" w:rsidRDefault="00CA09B6" w:rsidP="00CA09B6">
      <w:pPr>
        <w:spacing w:after="160" w:line="259" w:lineRule="auto"/>
        <w:rPr>
          <w:sz w:val="24"/>
          <w:szCs w:val="24"/>
        </w:rPr>
      </w:pP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p>
    <w:p w14:paraId="6A75D802" w14:textId="726420BD" w:rsidR="00CA09B6" w:rsidRPr="00D32203" w:rsidRDefault="00CA09B6" w:rsidP="00CA09B6">
      <w:pPr>
        <w:spacing w:after="160" w:line="259" w:lineRule="auto"/>
        <w:rPr>
          <w:sz w:val="24"/>
          <w:szCs w:val="24"/>
        </w:rPr>
      </w:pP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p>
    <w:p w14:paraId="45ECA9CE" w14:textId="278BAD60" w:rsidR="00CA09B6" w:rsidRPr="00D32203" w:rsidRDefault="00CA09B6" w:rsidP="00CA09B6">
      <w:pPr>
        <w:spacing w:after="200"/>
        <w:rPr>
          <w:sz w:val="24"/>
          <w:szCs w:val="24"/>
        </w:rPr>
      </w:pP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u w:val="single"/>
        </w:rPr>
        <w:tab/>
      </w:r>
      <w:r w:rsidRPr="00D32203">
        <w:rPr>
          <w:sz w:val="24"/>
          <w:szCs w:val="24"/>
        </w:rPr>
        <w:t xml:space="preserve"> </w:t>
      </w:r>
    </w:p>
    <w:p w14:paraId="73F05C09" w14:textId="77777777" w:rsidR="0061330D" w:rsidRPr="00D32203" w:rsidRDefault="0061330D" w:rsidP="00957954"/>
    <w:p w14:paraId="5D9BD3CC" w14:textId="0DE3AEFA" w:rsidR="00AA2BCF" w:rsidRPr="00D32203" w:rsidRDefault="00E7509F" w:rsidP="00216715">
      <w:pPr>
        <w:pStyle w:val="ListParagraph"/>
        <w:keepNext/>
        <w:keepLines/>
        <w:numPr>
          <w:ilvl w:val="0"/>
          <w:numId w:val="1"/>
        </w:numPr>
        <w:spacing w:before="0" w:after="160" w:line="259" w:lineRule="auto"/>
        <w:ind w:right="0"/>
        <w:jc w:val="left"/>
        <w:outlineLvl w:val="0"/>
        <w:rPr>
          <w:b/>
          <w:bCs/>
          <w:color w:val="00863C"/>
          <w:sz w:val="28"/>
          <w:szCs w:val="28"/>
          <w:lang w:val="en-US"/>
        </w:rPr>
      </w:pPr>
      <w:bookmarkStart w:id="7" w:name="_Toc169087636"/>
      <w:r w:rsidRPr="00D32203">
        <w:rPr>
          <w:b/>
          <w:bCs/>
          <w:color w:val="00863C"/>
          <w:sz w:val="28"/>
          <w:szCs w:val="28"/>
          <w:lang w:val="en-US"/>
        </w:rPr>
        <w:t>ORGANIZATION'S DEPARTMENTS</w:t>
      </w:r>
      <w:bookmarkEnd w:id="7"/>
    </w:p>
    <w:p w14:paraId="3CFCF3A8" w14:textId="39420200" w:rsidR="00216715" w:rsidRPr="00D32203" w:rsidRDefault="00236BF5" w:rsidP="00336392">
      <w:pPr>
        <w:pStyle w:val="Heading2"/>
      </w:pPr>
      <w:bookmarkStart w:id="8" w:name="_Toc169087637"/>
      <w:r w:rsidRPr="00D32203">
        <w:t>4.1 Department Selection</w:t>
      </w:r>
      <w:bookmarkEnd w:id="8"/>
    </w:p>
    <w:p w14:paraId="003DD2B8" w14:textId="3BADE956" w:rsidR="003F214E" w:rsidRPr="00D32203" w:rsidRDefault="00541D2E" w:rsidP="00336392">
      <w:pPr>
        <w:rPr>
          <w:lang w:val="en-US"/>
        </w:rPr>
      </w:pPr>
      <w:r w:rsidRPr="00D32203">
        <w:rPr>
          <w:lang w:val="en-US"/>
        </w:rPr>
        <w:t xml:space="preserve">Within our organization, we have diverse departments each focused on specific aspects crucial to our mission. We encourage you to carefully consider your skills, experiences, and interests, and choose one of the positions </w:t>
      </w:r>
      <w:r w:rsidR="00937050" w:rsidRPr="00D32203">
        <w:rPr>
          <w:lang w:val="en-US"/>
        </w:rPr>
        <w:t>below</w:t>
      </w:r>
      <w:r w:rsidRPr="00D32203">
        <w:rPr>
          <w:lang w:val="en-US"/>
        </w:rPr>
        <w:t xml:space="preserve"> that aligns best with your expertise and career objectives. </w:t>
      </w:r>
    </w:p>
    <w:p w14:paraId="2DE35A44" w14:textId="1223DB5E" w:rsidR="00DA1190" w:rsidRPr="00D32203" w:rsidRDefault="009D5563" w:rsidP="00EF5364">
      <w:pPr>
        <w:rPr>
          <w:lang w:val="en-US"/>
        </w:rPr>
      </w:pPr>
      <w:sdt>
        <w:sdtPr>
          <w:rPr>
            <w:lang w:val="en-US"/>
          </w:rPr>
          <w:id w:val="1402874359"/>
          <w14:checkbox>
            <w14:checked w14:val="0"/>
            <w14:checkedState w14:val="2612" w14:font="MS Gothic"/>
            <w14:uncheckedState w14:val="2610" w14:font="MS Gothic"/>
          </w14:checkbox>
        </w:sdtPr>
        <w:sdtEndPr/>
        <w:sdtContent>
          <w:r w:rsidR="00236BF5" w:rsidRPr="00D32203">
            <w:rPr>
              <w:rFonts w:ascii="Segoe UI Symbol" w:eastAsia="MS Gothic" w:hAnsi="Segoe UI Symbol" w:cs="Segoe UI Symbol"/>
              <w:lang w:val="en-US"/>
            </w:rPr>
            <w:t>☐</w:t>
          </w:r>
        </w:sdtContent>
      </w:sdt>
      <w:r w:rsidR="00C60DB1" w:rsidRPr="00D32203">
        <w:rPr>
          <w:lang w:val="en-US"/>
        </w:rPr>
        <w:t>Plastic and Circular Economy</w:t>
      </w:r>
    </w:p>
    <w:p w14:paraId="64DEB2F1" w14:textId="76054B55" w:rsidR="00DA1190" w:rsidRPr="00D32203" w:rsidRDefault="009D5563" w:rsidP="00EF5364">
      <w:pPr>
        <w:rPr>
          <w:lang w:val="en-US"/>
        </w:rPr>
      </w:pPr>
      <w:sdt>
        <w:sdtPr>
          <w:rPr>
            <w:lang w:val="en-US"/>
          </w:rPr>
          <w:id w:val="1980192406"/>
          <w14:checkbox>
            <w14:checked w14:val="0"/>
            <w14:checkedState w14:val="2612" w14:font="MS Gothic"/>
            <w14:uncheckedState w14:val="2610" w14:font="MS Gothic"/>
          </w14:checkbox>
        </w:sdtPr>
        <w:sdtEndPr/>
        <w:sdtContent>
          <w:r w:rsidR="00236BF5" w:rsidRPr="00D32203">
            <w:rPr>
              <w:rFonts w:ascii="Segoe UI Symbol" w:eastAsia="MS Gothic" w:hAnsi="Segoe UI Symbol" w:cs="Segoe UI Symbol"/>
              <w:lang w:val="en-US"/>
            </w:rPr>
            <w:t>☐</w:t>
          </w:r>
        </w:sdtContent>
      </w:sdt>
      <w:r w:rsidR="00F759FD" w:rsidRPr="00D32203">
        <w:rPr>
          <w:lang w:val="en-US"/>
        </w:rPr>
        <w:t>Biodiversity</w:t>
      </w:r>
    </w:p>
    <w:p w14:paraId="7DA876CE" w14:textId="595CF12A" w:rsidR="00541D2E" w:rsidRPr="00D32203" w:rsidRDefault="009D5563" w:rsidP="00EF5364">
      <w:pPr>
        <w:rPr>
          <w:lang w:val="en-US"/>
        </w:rPr>
      </w:pPr>
      <w:sdt>
        <w:sdtPr>
          <w:rPr>
            <w:lang w:val="en-US"/>
          </w:rPr>
          <w:id w:val="1298802259"/>
          <w14:checkbox>
            <w14:checked w14:val="0"/>
            <w14:checkedState w14:val="2612" w14:font="MS Gothic"/>
            <w14:uncheckedState w14:val="2610" w14:font="MS Gothic"/>
          </w14:checkbox>
        </w:sdtPr>
        <w:sdtEndPr/>
        <w:sdtContent>
          <w:r w:rsidR="00A1662E" w:rsidRPr="00D32203">
            <w:rPr>
              <w:rFonts w:ascii="Segoe UI Symbol" w:eastAsia="MS Gothic" w:hAnsi="Segoe UI Symbol" w:cs="Segoe UI Symbol"/>
              <w:lang w:val="en-US"/>
            </w:rPr>
            <w:t>☐</w:t>
          </w:r>
        </w:sdtContent>
      </w:sdt>
      <w:r w:rsidR="00F759FD" w:rsidRPr="00D32203">
        <w:rPr>
          <w:lang w:val="en-US"/>
        </w:rPr>
        <w:t>Soft and Pure Water</w:t>
      </w:r>
    </w:p>
    <w:p w14:paraId="1FEF2791" w14:textId="4D7108AC" w:rsidR="00DA1190" w:rsidRPr="00D32203" w:rsidRDefault="009D5563" w:rsidP="00EF5364">
      <w:pPr>
        <w:rPr>
          <w:lang w:val="en-US"/>
        </w:rPr>
      </w:pPr>
      <w:sdt>
        <w:sdtPr>
          <w:rPr>
            <w:lang w:val="en-US"/>
          </w:rPr>
          <w:id w:val="-155467566"/>
          <w14:checkbox>
            <w14:checked w14:val="0"/>
            <w14:checkedState w14:val="2612" w14:font="MS Gothic"/>
            <w14:uncheckedState w14:val="2610" w14:font="MS Gothic"/>
          </w14:checkbox>
        </w:sdtPr>
        <w:sdtEndPr/>
        <w:sdtContent>
          <w:r w:rsidR="00E823AA" w:rsidRPr="00D32203">
            <w:rPr>
              <w:rFonts w:ascii="Segoe UI Symbol" w:eastAsia="MS Gothic" w:hAnsi="Segoe UI Symbol" w:cs="Segoe UI Symbol"/>
              <w:lang w:val="en-US"/>
            </w:rPr>
            <w:t>☐</w:t>
          </w:r>
        </w:sdtContent>
      </w:sdt>
      <w:r w:rsidR="003E7670" w:rsidRPr="00D32203">
        <w:rPr>
          <w:lang w:val="en-US"/>
        </w:rPr>
        <w:t>Quality and Technical Department</w:t>
      </w:r>
    </w:p>
    <w:p w14:paraId="10950B0D" w14:textId="10E59587" w:rsidR="007756AB" w:rsidRPr="00D32203" w:rsidRDefault="009D5563" w:rsidP="00EF5364">
      <w:pPr>
        <w:rPr>
          <w:lang w:val="en-US"/>
        </w:rPr>
      </w:pPr>
      <w:sdt>
        <w:sdtPr>
          <w:rPr>
            <w:lang w:val="en-US"/>
          </w:rPr>
          <w:id w:val="-1079595863"/>
          <w14:checkbox>
            <w14:checked w14:val="0"/>
            <w14:checkedState w14:val="2612" w14:font="MS Gothic"/>
            <w14:uncheckedState w14:val="2610" w14:font="MS Gothic"/>
          </w14:checkbox>
        </w:sdtPr>
        <w:sdtEndPr/>
        <w:sdtContent>
          <w:r w:rsidR="00EF5364" w:rsidRPr="00D32203">
            <w:rPr>
              <w:rFonts w:ascii="Segoe UI Symbol" w:eastAsia="MS Gothic" w:hAnsi="Segoe UI Symbol" w:cs="Segoe UI Symbol"/>
              <w:lang w:val="en-US"/>
            </w:rPr>
            <w:t>☐</w:t>
          </w:r>
        </w:sdtContent>
      </w:sdt>
      <w:r w:rsidR="003E7670" w:rsidRPr="00D32203">
        <w:rPr>
          <w:lang w:val="en-US"/>
        </w:rPr>
        <w:t xml:space="preserve">Communication, </w:t>
      </w:r>
      <w:r w:rsidR="00DA1190" w:rsidRPr="00D32203">
        <w:rPr>
          <w:lang w:val="en-US"/>
        </w:rPr>
        <w:t>Outreach,</w:t>
      </w:r>
      <w:r w:rsidR="003E7670" w:rsidRPr="00D32203">
        <w:rPr>
          <w:lang w:val="en-US"/>
        </w:rPr>
        <w:t xml:space="preserve"> </w:t>
      </w:r>
      <w:r w:rsidR="00DA1190" w:rsidRPr="00D32203">
        <w:rPr>
          <w:lang w:val="en-US"/>
        </w:rPr>
        <w:t>and IT Department</w:t>
      </w:r>
    </w:p>
    <w:p w14:paraId="1D25F479" w14:textId="258DE611" w:rsidR="00F759FD" w:rsidRPr="00D32203" w:rsidRDefault="009D5563" w:rsidP="00EF5364">
      <w:pPr>
        <w:rPr>
          <w:lang w:val="en-US"/>
        </w:rPr>
      </w:pPr>
      <w:sdt>
        <w:sdtPr>
          <w:rPr>
            <w:lang w:val="en-US"/>
          </w:rPr>
          <w:id w:val="-823891501"/>
          <w14:checkbox>
            <w14:checked w14:val="0"/>
            <w14:checkedState w14:val="2612" w14:font="MS Gothic"/>
            <w14:uncheckedState w14:val="2610" w14:font="MS Gothic"/>
          </w14:checkbox>
        </w:sdtPr>
        <w:sdtEndPr/>
        <w:sdtContent>
          <w:r w:rsidR="5B4E0741" w:rsidRPr="00D32203">
            <w:rPr>
              <w:rFonts w:ascii="Segoe UI Symbol" w:eastAsia="MS Gothic" w:hAnsi="Segoe UI Symbol" w:cs="Segoe UI Symbol"/>
              <w:lang w:val="en-US"/>
            </w:rPr>
            <w:t>☐</w:t>
          </w:r>
        </w:sdtContent>
      </w:sdt>
      <w:r w:rsidR="003B4403" w:rsidRPr="00D32203">
        <w:rPr>
          <w:lang w:val="en-US"/>
        </w:rPr>
        <w:t>Legal and Compliance Department</w:t>
      </w:r>
    </w:p>
    <w:p w14:paraId="4527AAD0" w14:textId="20E9938A" w:rsidR="003B4403" w:rsidRPr="00D32203" w:rsidRDefault="009D5563" w:rsidP="00EF5364">
      <w:pPr>
        <w:rPr>
          <w:lang w:val="en-US"/>
        </w:rPr>
      </w:pPr>
      <w:sdt>
        <w:sdtPr>
          <w:rPr>
            <w:lang w:val="en-US"/>
          </w:rPr>
          <w:id w:val="572863235"/>
          <w14:checkbox>
            <w14:checked w14:val="0"/>
            <w14:checkedState w14:val="2612" w14:font="MS Gothic"/>
            <w14:uncheckedState w14:val="2610" w14:font="MS Gothic"/>
          </w14:checkbox>
        </w:sdtPr>
        <w:sdtEndPr/>
        <w:sdtContent>
          <w:r w:rsidR="00EF5364" w:rsidRPr="00D32203">
            <w:rPr>
              <w:rFonts w:ascii="Segoe UI Symbol" w:eastAsia="MS Gothic" w:hAnsi="Segoe UI Symbol" w:cs="Segoe UI Symbol"/>
              <w:lang w:val="en-US"/>
            </w:rPr>
            <w:t>☐</w:t>
          </w:r>
        </w:sdtContent>
      </w:sdt>
      <w:r w:rsidR="00370E00" w:rsidRPr="00D32203">
        <w:rPr>
          <w:lang w:val="en-US"/>
        </w:rPr>
        <w:t>Finance and Administration Department</w:t>
      </w:r>
    </w:p>
    <w:p w14:paraId="056C24C3" w14:textId="7A29570B" w:rsidR="00AA2BCF" w:rsidRPr="00D32203" w:rsidRDefault="00236BF5" w:rsidP="00DB1C50">
      <w:pPr>
        <w:pStyle w:val="Heading2"/>
      </w:pPr>
      <w:bookmarkStart w:id="9" w:name="_Toc169087638"/>
      <w:r w:rsidRPr="00D32203">
        <w:t>4.2 Sectoral Scope</w:t>
      </w:r>
      <w:bookmarkEnd w:id="9"/>
    </w:p>
    <w:p w14:paraId="5CFE827A" w14:textId="712B009F" w:rsidR="00AA2BCF" w:rsidRDefault="00AF13D7" w:rsidP="00AA2BCF">
      <w:pPr>
        <w:ind w:left="180"/>
        <w:rPr>
          <w:rFonts w:cs="Segoe UI"/>
          <w:color w:val="0D0D0D"/>
          <w:shd w:val="clear" w:color="auto" w:fill="FFFFFF"/>
        </w:rPr>
      </w:pPr>
      <w:r w:rsidRPr="00D32203">
        <w:rPr>
          <w:rFonts w:cs="Segoe UI"/>
          <w:color w:val="0D0D0D"/>
          <w:shd w:val="clear" w:color="auto" w:fill="FFFFFF"/>
        </w:rPr>
        <w:t xml:space="preserve">Please choose the sectoral scope that best aligns with your expertise. </w:t>
      </w:r>
      <w:r w:rsidR="00A05E4D" w:rsidRPr="00D32203">
        <w:rPr>
          <w:rFonts w:cs="Segoe UI"/>
          <w:color w:val="0D0D0D"/>
          <w:shd w:val="clear" w:color="auto" w:fill="FFFFFF"/>
        </w:rPr>
        <w:t>Select the sector by checking the box next to it.</w:t>
      </w:r>
    </w:p>
    <w:p w14:paraId="6E20734D" w14:textId="77777777" w:rsidR="00D32203" w:rsidRDefault="00D32203" w:rsidP="00AA2BCF">
      <w:pPr>
        <w:ind w:left="180"/>
        <w:rPr>
          <w:rFonts w:cs="Segoe UI"/>
          <w:color w:val="0D0D0D"/>
          <w:shd w:val="clear" w:color="auto" w:fill="FFFFFF"/>
        </w:rPr>
      </w:pPr>
    </w:p>
    <w:p w14:paraId="71638246" w14:textId="77777777" w:rsidR="00D32203" w:rsidRPr="00D32203" w:rsidRDefault="00D32203" w:rsidP="00AA2BCF">
      <w:pPr>
        <w:ind w:left="180"/>
        <w:rPr>
          <w:b/>
          <w:lang w:val="en-US"/>
        </w:rPr>
      </w:pPr>
    </w:p>
    <w:tbl>
      <w:tblPr>
        <w:tblpPr w:leftFromText="180" w:rightFromText="180" w:vertAnchor="text" w:tblpY="1"/>
        <w:tblW w:w="9161" w:type="dxa"/>
        <w:tblBorders>
          <w:top w:val="single" w:sz="4" w:space="0" w:color="7B7B7B"/>
          <w:left w:val="single" w:sz="4" w:space="0" w:color="7B7B7B"/>
          <w:bottom w:val="single" w:sz="4" w:space="0" w:color="7B7B7B"/>
          <w:right w:val="single" w:sz="4" w:space="0" w:color="7B7B7B"/>
          <w:insideH w:val="single" w:sz="4" w:space="0" w:color="7B7B7B"/>
          <w:insideV w:val="single" w:sz="4" w:space="0" w:color="7B7B7B"/>
        </w:tblBorders>
        <w:tblLayout w:type="fixed"/>
        <w:tblLook w:val="0400" w:firstRow="0" w:lastRow="0" w:firstColumn="0" w:lastColumn="0" w:noHBand="0" w:noVBand="1"/>
      </w:tblPr>
      <w:tblGrid>
        <w:gridCol w:w="4967"/>
        <w:gridCol w:w="4194"/>
      </w:tblGrid>
      <w:tr w:rsidR="00755196" w:rsidRPr="00D32203" w14:paraId="6ECDE44B" w14:textId="77777777" w:rsidTr="4859B326">
        <w:trPr>
          <w:trHeight w:val="1069"/>
          <w:tblHeader/>
        </w:trPr>
        <w:tc>
          <w:tcPr>
            <w:tcW w:w="4967" w:type="dxa"/>
            <w:tcBorders>
              <w:top w:val="single" w:sz="4" w:space="0" w:color="000000" w:themeColor="text1"/>
              <w:left w:val="single" w:sz="4" w:space="0" w:color="000000" w:themeColor="text1"/>
              <w:right w:val="single" w:sz="4" w:space="0" w:color="000000" w:themeColor="text1"/>
            </w:tcBorders>
            <w:shd w:val="clear" w:color="auto" w:fill="00863C"/>
            <w:vAlign w:val="center"/>
          </w:tcPr>
          <w:p w14:paraId="49698FED" w14:textId="77777777" w:rsidR="00755196" w:rsidRPr="00D32203" w:rsidRDefault="00755196" w:rsidP="00755196">
            <w:pPr>
              <w:spacing w:before="0" w:after="0" w:line="240" w:lineRule="auto"/>
              <w:ind w:right="0"/>
              <w:jc w:val="center"/>
              <w:rPr>
                <w:b/>
                <w:lang w:val="en-US"/>
              </w:rPr>
            </w:pPr>
            <w:r w:rsidRPr="00D32203">
              <w:rPr>
                <w:b/>
                <w:lang w:val="en-US"/>
              </w:rPr>
              <w:lastRenderedPageBreak/>
              <w:t>Sectoral scope</w:t>
            </w:r>
          </w:p>
        </w:tc>
        <w:tc>
          <w:tcPr>
            <w:tcW w:w="4194" w:type="dxa"/>
            <w:tcBorders>
              <w:top w:val="single" w:sz="4" w:space="0" w:color="000000" w:themeColor="text1"/>
              <w:left w:val="single" w:sz="4" w:space="0" w:color="000000" w:themeColor="text1"/>
              <w:right w:val="single" w:sz="4" w:space="0" w:color="000000" w:themeColor="text1"/>
            </w:tcBorders>
            <w:shd w:val="clear" w:color="auto" w:fill="00863C"/>
            <w:vAlign w:val="center"/>
          </w:tcPr>
          <w:p w14:paraId="71C35CD9" w14:textId="77777777" w:rsidR="00755196" w:rsidRPr="00D32203" w:rsidRDefault="00755196" w:rsidP="00755196">
            <w:pPr>
              <w:spacing w:before="0" w:after="0" w:line="240" w:lineRule="auto"/>
              <w:ind w:right="0"/>
              <w:jc w:val="center"/>
              <w:rPr>
                <w:b/>
                <w:lang w:val="en-US"/>
              </w:rPr>
            </w:pPr>
            <w:r w:rsidRPr="00D32203">
              <w:rPr>
                <w:b/>
                <w:bCs/>
                <w:lang w:val="en-US"/>
              </w:rPr>
              <w:t>Provide</w:t>
            </w:r>
            <w:r w:rsidRPr="00D32203">
              <w:rPr>
                <w:lang w:val="en-US"/>
              </w:rPr>
              <w:t xml:space="preserve"> </w:t>
            </w:r>
            <w:r w:rsidRPr="00D32203">
              <w:rPr>
                <w:b/>
                <w:lang w:val="en-US"/>
              </w:rPr>
              <w:t>supporting documentation</w:t>
            </w:r>
          </w:p>
        </w:tc>
      </w:tr>
      <w:tr w:rsidR="00EF336C" w:rsidRPr="00D32203" w14:paraId="306FD9B5" w14:textId="77777777" w:rsidTr="4859B326">
        <w:trPr>
          <w:trHeight w:val="239"/>
        </w:trPr>
        <w:tc>
          <w:tcPr>
            <w:tcW w:w="4967" w:type="dxa"/>
            <w:tcBorders>
              <w:left w:val="single" w:sz="4" w:space="0" w:color="000000" w:themeColor="text1"/>
              <w:bottom w:val="single" w:sz="4" w:space="0" w:color="auto"/>
              <w:right w:val="single" w:sz="4" w:space="0" w:color="000000" w:themeColor="text1"/>
            </w:tcBorders>
          </w:tcPr>
          <w:p w14:paraId="38890025" w14:textId="6F01D1D0" w:rsidR="00EF336C" w:rsidRPr="00D32203" w:rsidRDefault="009D5563" w:rsidP="00755196">
            <w:pPr>
              <w:spacing w:before="0" w:after="0" w:line="240" w:lineRule="auto"/>
              <w:ind w:right="0"/>
              <w:jc w:val="left"/>
              <w:rPr>
                <w:lang w:val="en-US"/>
              </w:rPr>
            </w:pPr>
            <w:sdt>
              <w:sdtPr>
                <w:rPr>
                  <w:lang w:val="en-US"/>
                </w:rPr>
                <w:id w:val="-1909919137"/>
                <w14:checkbox>
                  <w14:checked w14:val="0"/>
                  <w14:checkedState w14:val="2612" w14:font="MS Gothic"/>
                  <w14:uncheckedState w14:val="2610" w14:font="MS Gothic"/>
                </w14:checkbox>
              </w:sdtPr>
              <w:sdtEndPr/>
              <w:sdtContent>
                <w:r w:rsidR="00D32203" w:rsidRPr="00D32203">
                  <w:rPr>
                    <w:rFonts w:ascii="Segoe UI Symbol" w:eastAsia="MS Gothic" w:hAnsi="Segoe UI Symbol" w:cs="Segoe UI Symbol"/>
                    <w:lang w:val="en-US"/>
                  </w:rPr>
                  <w:t>☐</w:t>
                </w:r>
              </w:sdtContent>
            </w:sdt>
            <w:r w:rsidR="00EF336C" w:rsidRPr="00D32203">
              <w:rPr>
                <w:lang w:val="en-US"/>
              </w:rPr>
              <w:t>Energy industries (renewable / non-renewable sources)</w:t>
            </w:r>
          </w:p>
        </w:tc>
        <w:tc>
          <w:tcPr>
            <w:tcW w:w="4194" w:type="dxa"/>
            <w:tcBorders>
              <w:left w:val="single" w:sz="4" w:space="0" w:color="000000" w:themeColor="text1"/>
              <w:bottom w:val="single" w:sz="4" w:space="0" w:color="auto"/>
              <w:right w:val="single" w:sz="4" w:space="0" w:color="000000" w:themeColor="text1"/>
            </w:tcBorders>
            <w:vAlign w:val="center"/>
          </w:tcPr>
          <w:p w14:paraId="7AD74B47" w14:textId="77777777" w:rsidR="00EF336C" w:rsidRPr="00D32203" w:rsidRDefault="00EF336C" w:rsidP="00755196">
            <w:pPr>
              <w:spacing w:before="0" w:after="0" w:line="240" w:lineRule="auto"/>
              <w:ind w:right="0"/>
              <w:jc w:val="center"/>
              <w:rPr>
                <w:lang w:val="en-US"/>
              </w:rPr>
            </w:pPr>
          </w:p>
        </w:tc>
      </w:tr>
      <w:tr w:rsidR="00EF336C" w:rsidRPr="00D32203" w14:paraId="44C53854" w14:textId="77777777" w:rsidTr="4859B326">
        <w:trPr>
          <w:trHeight w:val="239"/>
        </w:trPr>
        <w:tc>
          <w:tcPr>
            <w:tcW w:w="4967" w:type="dxa"/>
            <w:tcBorders>
              <w:left w:val="single" w:sz="4" w:space="0" w:color="000000" w:themeColor="text1"/>
              <w:bottom w:val="single" w:sz="4" w:space="0" w:color="000000" w:themeColor="text1"/>
              <w:right w:val="single" w:sz="4" w:space="0" w:color="000000" w:themeColor="text1"/>
            </w:tcBorders>
          </w:tcPr>
          <w:p w14:paraId="656C9F84" w14:textId="77777777" w:rsidR="00EF336C" w:rsidRPr="00D32203" w:rsidRDefault="009D5563" w:rsidP="00755196">
            <w:pPr>
              <w:spacing w:before="0" w:after="0" w:line="240" w:lineRule="auto"/>
              <w:ind w:right="0"/>
              <w:jc w:val="left"/>
              <w:rPr>
                <w:lang w:val="en-US"/>
              </w:rPr>
            </w:pPr>
            <w:sdt>
              <w:sdtPr>
                <w:rPr>
                  <w:lang w:val="en-US"/>
                </w:rPr>
                <w:id w:val="-1766528666"/>
                <w14:checkbox>
                  <w14:checked w14:val="0"/>
                  <w14:checkedState w14:val="2612" w14:font="MS Gothic"/>
                  <w14:uncheckedState w14:val="2610" w14:font="MS Gothic"/>
                </w14:checkbox>
              </w:sdtPr>
              <w:sdtEndPr/>
              <w:sdtContent>
                <w:r w:rsidR="00EF336C" w:rsidRPr="00D32203">
                  <w:rPr>
                    <w:rFonts w:ascii="Segoe UI Symbol" w:eastAsia="MS Gothic" w:hAnsi="Segoe UI Symbol" w:cs="Segoe UI Symbol"/>
                    <w:lang w:val="en-US"/>
                  </w:rPr>
                  <w:t>☐</w:t>
                </w:r>
              </w:sdtContent>
            </w:sdt>
            <w:r w:rsidR="00EF336C" w:rsidRPr="00D32203">
              <w:rPr>
                <w:lang w:val="en-US"/>
              </w:rPr>
              <w:t>Energy distribution</w:t>
            </w:r>
          </w:p>
        </w:tc>
        <w:tc>
          <w:tcPr>
            <w:tcW w:w="4194" w:type="dxa"/>
            <w:tcBorders>
              <w:top w:val="single" w:sz="4" w:space="0" w:color="auto"/>
              <w:left w:val="single" w:sz="4" w:space="0" w:color="000000" w:themeColor="text1"/>
              <w:bottom w:val="single" w:sz="4" w:space="0" w:color="auto"/>
              <w:right w:val="single" w:sz="4" w:space="0" w:color="000000" w:themeColor="text1"/>
            </w:tcBorders>
            <w:vAlign w:val="center"/>
          </w:tcPr>
          <w:p w14:paraId="13307355" w14:textId="77777777" w:rsidR="00EF336C" w:rsidRPr="00D32203" w:rsidRDefault="00EF336C" w:rsidP="00755196">
            <w:pPr>
              <w:widowControl w:val="0"/>
              <w:pBdr>
                <w:top w:val="nil"/>
                <w:left w:val="nil"/>
                <w:bottom w:val="nil"/>
                <w:right w:val="nil"/>
                <w:between w:val="nil"/>
              </w:pBdr>
              <w:spacing w:before="0" w:after="0"/>
              <w:ind w:right="0"/>
              <w:jc w:val="left"/>
              <w:rPr>
                <w:lang w:val="en-US"/>
              </w:rPr>
            </w:pPr>
          </w:p>
        </w:tc>
      </w:tr>
      <w:tr w:rsidR="00EF336C" w:rsidRPr="00D32203" w14:paraId="15A70CCA" w14:textId="77777777" w:rsidTr="4859B326">
        <w:trPr>
          <w:trHeight w:val="239"/>
        </w:trPr>
        <w:tc>
          <w:tcPr>
            <w:tcW w:w="4967" w:type="dxa"/>
            <w:tcBorders>
              <w:top w:val="single" w:sz="4" w:space="0" w:color="000000" w:themeColor="text1"/>
              <w:left w:val="single" w:sz="4" w:space="0" w:color="000000" w:themeColor="text1"/>
              <w:bottom w:val="single" w:sz="4" w:space="0" w:color="auto"/>
              <w:right w:val="single" w:sz="4" w:space="0" w:color="000000" w:themeColor="text1"/>
            </w:tcBorders>
          </w:tcPr>
          <w:p w14:paraId="1C0392E7" w14:textId="77777777" w:rsidR="00EF336C" w:rsidRPr="00D32203" w:rsidRDefault="009D5563" w:rsidP="00755196">
            <w:pPr>
              <w:spacing w:before="0" w:after="0" w:line="240" w:lineRule="auto"/>
              <w:ind w:right="0"/>
              <w:jc w:val="left"/>
              <w:rPr>
                <w:lang w:val="en-US"/>
              </w:rPr>
            </w:pPr>
            <w:sdt>
              <w:sdtPr>
                <w:rPr>
                  <w:lang w:val="en-US"/>
                </w:rPr>
                <w:id w:val="1252849331"/>
                <w14:checkbox>
                  <w14:checked w14:val="0"/>
                  <w14:checkedState w14:val="2612" w14:font="MS Gothic"/>
                  <w14:uncheckedState w14:val="2610" w14:font="MS Gothic"/>
                </w14:checkbox>
              </w:sdtPr>
              <w:sdtEndPr/>
              <w:sdtContent>
                <w:r w:rsidR="00EF336C" w:rsidRPr="00D32203">
                  <w:rPr>
                    <w:rFonts w:ascii="Segoe UI Symbol" w:eastAsia="MS Gothic" w:hAnsi="Segoe UI Symbol" w:cs="Segoe UI Symbol"/>
                    <w:lang w:val="en-US"/>
                  </w:rPr>
                  <w:t>☐</w:t>
                </w:r>
              </w:sdtContent>
            </w:sdt>
            <w:r w:rsidR="00EF336C" w:rsidRPr="00D32203">
              <w:rPr>
                <w:lang w:val="en-US"/>
              </w:rPr>
              <w:t>Energy demand</w:t>
            </w:r>
          </w:p>
        </w:tc>
        <w:tc>
          <w:tcPr>
            <w:tcW w:w="4194" w:type="dxa"/>
            <w:tcBorders>
              <w:top w:val="single" w:sz="4" w:space="0" w:color="auto"/>
              <w:left w:val="single" w:sz="4" w:space="0" w:color="000000" w:themeColor="text1"/>
              <w:bottom w:val="single" w:sz="4" w:space="0" w:color="auto"/>
              <w:right w:val="single" w:sz="4" w:space="0" w:color="000000" w:themeColor="text1"/>
            </w:tcBorders>
            <w:vAlign w:val="center"/>
          </w:tcPr>
          <w:p w14:paraId="50277B03" w14:textId="77777777" w:rsidR="00EF336C" w:rsidRPr="00D32203" w:rsidRDefault="00EF336C" w:rsidP="00755196">
            <w:pPr>
              <w:widowControl w:val="0"/>
              <w:pBdr>
                <w:top w:val="nil"/>
                <w:left w:val="nil"/>
                <w:bottom w:val="nil"/>
                <w:right w:val="nil"/>
                <w:between w:val="nil"/>
              </w:pBdr>
              <w:spacing w:before="0" w:after="0"/>
              <w:ind w:right="0"/>
              <w:jc w:val="left"/>
              <w:rPr>
                <w:lang w:val="en-US"/>
              </w:rPr>
            </w:pPr>
          </w:p>
        </w:tc>
      </w:tr>
      <w:tr w:rsidR="00EF336C" w:rsidRPr="00D32203" w14:paraId="15220808" w14:textId="77777777" w:rsidTr="4859B326">
        <w:trPr>
          <w:trHeight w:val="129"/>
        </w:trPr>
        <w:tc>
          <w:tcPr>
            <w:tcW w:w="4967" w:type="dxa"/>
            <w:tcBorders>
              <w:left w:val="single" w:sz="4" w:space="0" w:color="000000" w:themeColor="text1"/>
              <w:bottom w:val="single" w:sz="4" w:space="0" w:color="000000" w:themeColor="text1"/>
              <w:right w:val="single" w:sz="4" w:space="0" w:color="000000" w:themeColor="text1"/>
            </w:tcBorders>
          </w:tcPr>
          <w:p w14:paraId="26642224" w14:textId="77777777" w:rsidR="00EF336C" w:rsidRPr="00D32203" w:rsidRDefault="009D5563" w:rsidP="00755196">
            <w:pPr>
              <w:spacing w:before="0" w:after="0" w:line="240" w:lineRule="auto"/>
              <w:ind w:right="0"/>
              <w:jc w:val="left"/>
              <w:rPr>
                <w:lang w:val="en-US"/>
              </w:rPr>
            </w:pPr>
            <w:sdt>
              <w:sdtPr>
                <w:rPr>
                  <w:lang w:val="en-US"/>
                </w:rPr>
                <w:id w:val="-1870906962"/>
                <w14:checkbox>
                  <w14:checked w14:val="0"/>
                  <w14:checkedState w14:val="2612" w14:font="MS Gothic"/>
                  <w14:uncheckedState w14:val="2610" w14:font="MS Gothic"/>
                </w14:checkbox>
              </w:sdtPr>
              <w:sdtEndPr/>
              <w:sdtContent>
                <w:r w:rsidR="00EF336C" w:rsidRPr="00D32203">
                  <w:rPr>
                    <w:rFonts w:ascii="Segoe UI Symbol" w:eastAsia="MS Gothic" w:hAnsi="Segoe UI Symbol" w:cs="Segoe UI Symbol"/>
                    <w:lang w:val="en-US"/>
                  </w:rPr>
                  <w:t>☐</w:t>
                </w:r>
              </w:sdtContent>
            </w:sdt>
            <w:r w:rsidR="00EF336C" w:rsidRPr="00D32203">
              <w:rPr>
                <w:lang w:val="en-US"/>
              </w:rPr>
              <w:t>Manufacturing industries</w:t>
            </w:r>
          </w:p>
        </w:tc>
        <w:tc>
          <w:tcPr>
            <w:tcW w:w="4194" w:type="dxa"/>
            <w:tcBorders>
              <w:top w:val="single" w:sz="4" w:space="0" w:color="auto"/>
              <w:left w:val="single" w:sz="4" w:space="0" w:color="000000" w:themeColor="text1"/>
              <w:bottom w:val="single" w:sz="4" w:space="0" w:color="auto"/>
              <w:right w:val="single" w:sz="4" w:space="0" w:color="000000" w:themeColor="text1"/>
            </w:tcBorders>
            <w:vAlign w:val="center"/>
          </w:tcPr>
          <w:p w14:paraId="6A7E94DE" w14:textId="77777777" w:rsidR="00EF336C" w:rsidRPr="00D32203" w:rsidRDefault="00EF336C" w:rsidP="00755196">
            <w:pPr>
              <w:widowControl w:val="0"/>
              <w:pBdr>
                <w:top w:val="nil"/>
                <w:left w:val="nil"/>
                <w:bottom w:val="nil"/>
                <w:right w:val="nil"/>
                <w:between w:val="nil"/>
              </w:pBdr>
              <w:spacing w:before="0" w:after="0"/>
              <w:ind w:right="0"/>
              <w:jc w:val="left"/>
              <w:rPr>
                <w:lang w:val="en-US"/>
              </w:rPr>
            </w:pPr>
          </w:p>
        </w:tc>
      </w:tr>
      <w:tr w:rsidR="00EF336C" w:rsidRPr="00D32203" w14:paraId="4203FD9E" w14:textId="77777777" w:rsidTr="4859B326">
        <w:trPr>
          <w:trHeight w:val="129"/>
        </w:trPr>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5E53E" w14:textId="77777777" w:rsidR="00EF336C" w:rsidRPr="00D32203" w:rsidRDefault="009D5563" w:rsidP="00755196">
            <w:pPr>
              <w:spacing w:before="0" w:after="0" w:line="240" w:lineRule="auto"/>
              <w:ind w:right="0"/>
              <w:jc w:val="left"/>
              <w:rPr>
                <w:lang w:val="en-US"/>
              </w:rPr>
            </w:pPr>
            <w:sdt>
              <w:sdtPr>
                <w:rPr>
                  <w:lang w:val="en-US"/>
                </w:rPr>
                <w:id w:val="609327390"/>
                <w14:checkbox>
                  <w14:checked w14:val="0"/>
                  <w14:checkedState w14:val="2612" w14:font="MS Gothic"/>
                  <w14:uncheckedState w14:val="2610" w14:font="MS Gothic"/>
                </w14:checkbox>
              </w:sdtPr>
              <w:sdtEndPr/>
              <w:sdtContent>
                <w:r w:rsidR="00EF336C" w:rsidRPr="00D32203">
                  <w:rPr>
                    <w:rFonts w:ascii="Segoe UI Symbol" w:eastAsia="MS Gothic" w:hAnsi="Segoe UI Symbol" w:cs="Segoe UI Symbol"/>
                    <w:lang w:val="en-US"/>
                  </w:rPr>
                  <w:t>☐</w:t>
                </w:r>
              </w:sdtContent>
            </w:sdt>
            <w:r w:rsidR="00EF336C" w:rsidRPr="00D32203">
              <w:rPr>
                <w:lang w:val="en-US"/>
              </w:rPr>
              <w:t>Chemical industries</w:t>
            </w:r>
          </w:p>
        </w:tc>
        <w:tc>
          <w:tcPr>
            <w:tcW w:w="4194" w:type="dxa"/>
            <w:tcBorders>
              <w:top w:val="single" w:sz="4" w:space="0" w:color="auto"/>
              <w:left w:val="single" w:sz="4" w:space="0" w:color="000000" w:themeColor="text1"/>
              <w:bottom w:val="single" w:sz="4" w:space="0" w:color="auto"/>
              <w:right w:val="single" w:sz="4" w:space="0" w:color="000000" w:themeColor="text1"/>
            </w:tcBorders>
            <w:vAlign w:val="center"/>
          </w:tcPr>
          <w:p w14:paraId="362845A1" w14:textId="77777777" w:rsidR="00EF336C" w:rsidRPr="00D32203" w:rsidRDefault="00EF336C" w:rsidP="00755196">
            <w:pPr>
              <w:widowControl w:val="0"/>
              <w:pBdr>
                <w:top w:val="nil"/>
                <w:left w:val="nil"/>
                <w:bottom w:val="nil"/>
                <w:right w:val="nil"/>
                <w:between w:val="nil"/>
              </w:pBdr>
              <w:spacing w:before="0" w:after="0"/>
              <w:ind w:right="0"/>
              <w:jc w:val="left"/>
              <w:rPr>
                <w:lang w:val="en-US"/>
              </w:rPr>
            </w:pPr>
          </w:p>
        </w:tc>
      </w:tr>
      <w:tr w:rsidR="00EF336C" w:rsidRPr="00D32203" w14:paraId="5DB665C0" w14:textId="77777777" w:rsidTr="4859B326">
        <w:trPr>
          <w:trHeight w:val="266"/>
        </w:trPr>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4C3D5" w14:textId="77777777" w:rsidR="00EF336C" w:rsidRPr="00D32203" w:rsidRDefault="009D5563" w:rsidP="00755196">
            <w:pPr>
              <w:spacing w:before="0" w:after="0" w:line="240" w:lineRule="auto"/>
              <w:ind w:right="0"/>
              <w:jc w:val="left"/>
              <w:rPr>
                <w:lang w:val="en-US"/>
              </w:rPr>
            </w:pPr>
            <w:sdt>
              <w:sdtPr>
                <w:rPr>
                  <w:lang w:val="en-US"/>
                </w:rPr>
                <w:id w:val="2082024191"/>
                <w14:checkbox>
                  <w14:checked w14:val="0"/>
                  <w14:checkedState w14:val="2612" w14:font="MS Gothic"/>
                  <w14:uncheckedState w14:val="2610" w14:font="MS Gothic"/>
                </w14:checkbox>
              </w:sdtPr>
              <w:sdtEndPr/>
              <w:sdtContent>
                <w:r w:rsidR="00EF336C" w:rsidRPr="00D32203">
                  <w:rPr>
                    <w:rFonts w:ascii="Segoe UI Symbol" w:eastAsia="MS Gothic" w:hAnsi="Segoe UI Symbol" w:cs="Segoe UI Symbol"/>
                    <w:lang w:val="en-US"/>
                  </w:rPr>
                  <w:t>☐</w:t>
                </w:r>
              </w:sdtContent>
            </w:sdt>
            <w:r w:rsidR="00EF336C" w:rsidRPr="00D32203">
              <w:rPr>
                <w:lang w:val="en-US"/>
              </w:rPr>
              <w:t>Construction sector</w:t>
            </w:r>
          </w:p>
        </w:tc>
        <w:tc>
          <w:tcPr>
            <w:tcW w:w="4194" w:type="dxa"/>
            <w:tcBorders>
              <w:top w:val="single" w:sz="4" w:space="0" w:color="auto"/>
              <w:left w:val="single" w:sz="4" w:space="0" w:color="000000" w:themeColor="text1"/>
              <w:bottom w:val="single" w:sz="4" w:space="0" w:color="auto"/>
              <w:right w:val="single" w:sz="4" w:space="0" w:color="000000" w:themeColor="text1"/>
            </w:tcBorders>
            <w:vAlign w:val="center"/>
          </w:tcPr>
          <w:p w14:paraId="33C9BF23" w14:textId="77777777" w:rsidR="00EF336C" w:rsidRPr="00D32203" w:rsidRDefault="00EF336C" w:rsidP="00755196">
            <w:pPr>
              <w:widowControl w:val="0"/>
              <w:pBdr>
                <w:top w:val="nil"/>
                <w:left w:val="nil"/>
                <w:bottom w:val="nil"/>
                <w:right w:val="nil"/>
                <w:between w:val="nil"/>
              </w:pBdr>
              <w:spacing w:before="0" w:after="0"/>
              <w:ind w:right="0"/>
              <w:jc w:val="left"/>
              <w:rPr>
                <w:lang w:val="en-US"/>
              </w:rPr>
            </w:pPr>
          </w:p>
        </w:tc>
      </w:tr>
      <w:tr w:rsidR="00EF336C" w:rsidRPr="00D32203" w14:paraId="0DF07F41" w14:textId="77777777" w:rsidTr="4859B326">
        <w:trPr>
          <w:trHeight w:val="271"/>
        </w:trPr>
        <w:tc>
          <w:tcPr>
            <w:tcW w:w="4967" w:type="dxa"/>
            <w:tcBorders>
              <w:top w:val="single" w:sz="4" w:space="0" w:color="000000" w:themeColor="text1"/>
              <w:left w:val="single" w:sz="4" w:space="0" w:color="000000" w:themeColor="text1"/>
              <w:bottom w:val="single" w:sz="4" w:space="0" w:color="auto"/>
              <w:right w:val="single" w:sz="4" w:space="0" w:color="000000" w:themeColor="text1"/>
            </w:tcBorders>
          </w:tcPr>
          <w:p w14:paraId="3E3B072F" w14:textId="77777777" w:rsidR="00EF336C" w:rsidRPr="00D32203" w:rsidRDefault="009D5563" w:rsidP="00755196">
            <w:pPr>
              <w:spacing w:before="0" w:after="0" w:line="240" w:lineRule="auto"/>
              <w:ind w:right="0"/>
              <w:jc w:val="left"/>
              <w:rPr>
                <w:lang w:val="en-US"/>
              </w:rPr>
            </w:pPr>
            <w:sdt>
              <w:sdtPr>
                <w:rPr>
                  <w:lang w:val="en-US"/>
                </w:rPr>
                <w:id w:val="-1231622657"/>
                <w14:checkbox>
                  <w14:checked w14:val="0"/>
                  <w14:checkedState w14:val="2612" w14:font="MS Gothic"/>
                  <w14:uncheckedState w14:val="2610" w14:font="MS Gothic"/>
                </w14:checkbox>
              </w:sdtPr>
              <w:sdtEndPr/>
              <w:sdtContent>
                <w:r w:rsidR="00EF336C" w:rsidRPr="00D32203">
                  <w:rPr>
                    <w:rFonts w:ascii="Segoe UI Symbol" w:eastAsia="MS Gothic" w:hAnsi="Segoe UI Symbol" w:cs="Segoe UI Symbol"/>
                    <w:lang w:val="en-US"/>
                  </w:rPr>
                  <w:t>☐</w:t>
                </w:r>
              </w:sdtContent>
            </w:sdt>
            <w:r w:rsidR="00EF336C" w:rsidRPr="00D32203">
              <w:rPr>
                <w:lang w:val="en-US"/>
              </w:rPr>
              <w:t>Transport sector</w:t>
            </w:r>
          </w:p>
        </w:tc>
        <w:tc>
          <w:tcPr>
            <w:tcW w:w="4194" w:type="dxa"/>
            <w:tcBorders>
              <w:top w:val="single" w:sz="4" w:space="0" w:color="auto"/>
              <w:left w:val="single" w:sz="4" w:space="0" w:color="000000" w:themeColor="text1"/>
              <w:bottom w:val="single" w:sz="4" w:space="0" w:color="auto"/>
              <w:right w:val="single" w:sz="4" w:space="0" w:color="000000" w:themeColor="text1"/>
            </w:tcBorders>
            <w:vAlign w:val="center"/>
          </w:tcPr>
          <w:p w14:paraId="798F6A5E" w14:textId="77777777" w:rsidR="00EF336C" w:rsidRPr="00D32203" w:rsidRDefault="00EF336C" w:rsidP="00755196">
            <w:pPr>
              <w:widowControl w:val="0"/>
              <w:pBdr>
                <w:top w:val="nil"/>
                <w:left w:val="nil"/>
                <w:bottom w:val="nil"/>
                <w:right w:val="nil"/>
                <w:between w:val="nil"/>
              </w:pBdr>
              <w:spacing w:before="0" w:after="0"/>
              <w:ind w:right="0"/>
              <w:jc w:val="left"/>
              <w:rPr>
                <w:lang w:val="en-US"/>
              </w:rPr>
            </w:pPr>
          </w:p>
        </w:tc>
      </w:tr>
      <w:tr w:rsidR="00EF336C" w:rsidRPr="00D32203" w14:paraId="4AD3118F" w14:textId="77777777" w:rsidTr="4859B326">
        <w:trPr>
          <w:trHeight w:val="818"/>
        </w:trPr>
        <w:tc>
          <w:tcPr>
            <w:tcW w:w="4967" w:type="dxa"/>
            <w:tcBorders>
              <w:left w:val="single" w:sz="4" w:space="0" w:color="000000" w:themeColor="text1"/>
              <w:bottom w:val="single" w:sz="4" w:space="0" w:color="000000" w:themeColor="text1"/>
              <w:right w:val="single" w:sz="4" w:space="0" w:color="000000" w:themeColor="text1"/>
            </w:tcBorders>
          </w:tcPr>
          <w:p w14:paraId="07380C2B" w14:textId="77777777" w:rsidR="00EF336C" w:rsidRPr="00D32203" w:rsidRDefault="009D5563" w:rsidP="00755196">
            <w:pPr>
              <w:spacing w:before="0" w:after="0" w:line="240" w:lineRule="auto"/>
              <w:ind w:right="0"/>
              <w:jc w:val="left"/>
              <w:rPr>
                <w:lang w:val="en-US"/>
              </w:rPr>
            </w:pPr>
            <w:sdt>
              <w:sdtPr>
                <w:rPr>
                  <w:lang w:val="en-US"/>
                </w:rPr>
                <w:id w:val="-1061253733"/>
                <w14:checkbox>
                  <w14:checked w14:val="0"/>
                  <w14:checkedState w14:val="2612" w14:font="MS Gothic"/>
                  <w14:uncheckedState w14:val="2610" w14:font="MS Gothic"/>
                </w14:checkbox>
              </w:sdtPr>
              <w:sdtEndPr/>
              <w:sdtContent>
                <w:r w:rsidR="00E823AA" w:rsidRPr="00D32203">
                  <w:rPr>
                    <w:rFonts w:ascii="Segoe UI Symbol" w:eastAsia="MS Gothic" w:hAnsi="Segoe UI Symbol" w:cs="Segoe UI Symbol"/>
                    <w:lang w:val="en-US"/>
                  </w:rPr>
                  <w:t>☐</w:t>
                </w:r>
              </w:sdtContent>
            </w:sdt>
            <w:r w:rsidR="00EF336C" w:rsidRPr="00D32203">
              <w:rPr>
                <w:lang w:val="en-US"/>
              </w:rPr>
              <w:t xml:space="preserve">Mining and mineral production sector </w:t>
            </w:r>
          </w:p>
        </w:tc>
        <w:tc>
          <w:tcPr>
            <w:tcW w:w="4194" w:type="dxa"/>
            <w:tcBorders>
              <w:top w:val="single" w:sz="4" w:space="0" w:color="auto"/>
              <w:left w:val="single" w:sz="4" w:space="0" w:color="000000" w:themeColor="text1"/>
              <w:bottom w:val="single" w:sz="4" w:space="0" w:color="auto"/>
              <w:right w:val="single" w:sz="4" w:space="0" w:color="000000" w:themeColor="text1"/>
            </w:tcBorders>
            <w:vAlign w:val="center"/>
          </w:tcPr>
          <w:p w14:paraId="0C37916F" w14:textId="77777777" w:rsidR="00EF336C" w:rsidRPr="00D32203" w:rsidRDefault="00EF336C" w:rsidP="00755196">
            <w:pPr>
              <w:widowControl w:val="0"/>
              <w:pBdr>
                <w:top w:val="nil"/>
                <w:left w:val="nil"/>
                <w:bottom w:val="nil"/>
                <w:right w:val="nil"/>
                <w:between w:val="nil"/>
              </w:pBdr>
              <w:spacing w:before="0" w:after="0"/>
              <w:ind w:right="0"/>
              <w:jc w:val="left"/>
              <w:rPr>
                <w:lang w:val="en-US"/>
              </w:rPr>
            </w:pPr>
          </w:p>
        </w:tc>
      </w:tr>
      <w:tr w:rsidR="00EF336C" w:rsidRPr="00D32203" w14:paraId="2E9FCEC1" w14:textId="77777777" w:rsidTr="4859B326">
        <w:trPr>
          <w:trHeight w:val="403"/>
        </w:trPr>
        <w:tc>
          <w:tcPr>
            <w:tcW w:w="4967" w:type="dxa"/>
            <w:tcBorders>
              <w:top w:val="single" w:sz="4" w:space="0" w:color="000000" w:themeColor="text1"/>
              <w:left w:val="single" w:sz="4" w:space="0" w:color="000000" w:themeColor="text1"/>
              <w:bottom w:val="single" w:sz="4" w:space="0" w:color="auto"/>
              <w:right w:val="single" w:sz="4" w:space="0" w:color="000000" w:themeColor="text1"/>
            </w:tcBorders>
          </w:tcPr>
          <w:p w14:paraId="52B5954A" w14:textId="77777777" w:rsidR="00EF336C" w:rsidRPr="00D32203" w:rsidRDefault="009D5563" w:rsidP="00755196">
            <w:pPr>
              <w:spacing w:before="0" w:after="0" w:line="240" w:lineRule="auto"/>
              <w:ind w:right="0"/>
              <w:jc w:val="left"/>
              <w:rPr>
                <w:lang w:val="en-US"/>
              </w:rPr>
            </w:pPr>
            <w:sdt>
              <w:sdtPr>
                <w:rPr>
                  <w:lang w:val="en-US"/>
                </w:rPr>
                <w:id w:val="-522785658"/>
                <w14:checkbox>
                  <w14:checked w14:val="0"/>
                  <w14:checkedState w14:val="2612" w14:font="MS Gothic"/>
                  <w14:uncheckedState w14:val="2610" w14:font="MS Gothic"/>
                </w14:checkbox>
              </w:sdtPr>
              <w:sdtEndPr/>
              <w:sdtContent>
                <w:r w:rsidR="00EF336C" w:rsidRPr="00D32203">
                  <w:rPr>
                    <w:rFonts w:ascii="Segoe UI Symbol" w:eastAsia="MS Gothic" w:hAnsi="Segoe UI Symbol" w:cs="Segoe UI Symbol"/>
                    <w:lang w:val="en-US"/>
                  </w:rPr>
                  <w:t>☐</w:t>
                </w:r>
              </w:sdtContent>
            </w:sdt>
            <w:r w:rsidR="00EF336C" w:rsidRPr="00D32203">
              <w:rPr>
                <w:lang w:val="en-US"/>
              </w:rPr>
              <w:t>Metal production sector</w:t>
            </w:r>
          </w:p>
        </w:tc>
        <w:tc>
          <w:tcPr>
            <w:tcW w:w="4194" w:type="dxa"/>
            <w:tcBorders>
              <w:top w:val="single" w:sz="4" w:space="0" w:color="auto"/>
              <w:left w:val="single" w:sz="4" w:space="0" w:color="000000" w:themeColor="text1"/>
              <w:bottom w:val="single" w:sz="4" w:space="0" w:color="auto"/>
              <w:right w:val="single" w:sz="4" w:space="0" w:color="000000" w:themeColor="text1"/>
            </w:tcBorders>
            <w:vAlign w:val="center"/>
          </w:tcPr>
          <w:p w14:paraId="1B2D298D" w14:textId="77777777" w:rsidR="00EF336C" w:rsidRPr="00D32203" w:rsidRDefault="00EF336C" w:rsidP="00755196">
            <w:pPr>
              <w:widowControl w:val="0"/>
              <w:pBdr>
                <w:top w:val="nil"/>
                <w:left w:val="nil"/>
                <w:bottom w:val="nil"/>
                <w:right w:val="nil"/>
                <w:between w:val="nil"/>
              </w:pBdr>
              <w:spacing w:before="0" w:after="0"/>
              <w:ind w:right="0"/>
              <w:jc w:val="left"/>
              <w:rPr>
                <w:lang w:val="en-US"/>
              </w:rPr>
            </w:pPr>
          </w:p>
        </w:tc>
      </w:tr>
      <w:tr w:rsidR="00EF336C" w:rsidRPr="00D32203" w14:paraId="12DE559A" w14:textId="77777777" w:rsidTr="4859B326">
        <w:trPr>
          <w:trHeight w:val="818"/>
        </w:trPr>
        <w:tc>
          <w:tcPr>
            <w:tcW w:w="4967" w:type="dxa"/>
            <w:tcBorders>
              <w:top w:val="single" w:sz="4" w:space="0" w:color="auto"/>
              <w:left w:val="single" w:sz="4" w:space="0" w:color="000000" w:themeColor="text1"/>
              <w:bottom w:val="single" w:sz="4" w:space="0" w:color="auto"/>
              <w:right w:val="single" w:sz="4" w:space="0" w:color="000000" w:themeColor="text1"/>
            </w:tcBorders>
          </w:tcPr>
          <w:p w14:paraId="742DBCB1" w14:textId="77777777" w:rsidR="00EF336C" w:rsidRPr="00D32203" w:rsidRDefault="009D5563" w:rsidP="00755196">
            <w:pPr>
              <w:spacing w:before="0" w:after="0" w:line="240" w:lineRule="auto"/>
              <w:ind w:right="0"/>
              <w:jc w:val="left"/>
              <w:rPr>
                <w:lang w:val="en-US"/>
              </w:rPr>
            </w:pPr>
            <w:sdt>
              <w:sdtPr>
                <w:rPr>
                  <w:lang w:val="en-US"/>
                </w:rPr>
                <w:id w:val="910589249"/>
                <w14:checkbox>
                  <w14:checked w14:val="0"/>
                  <w14:checkedState w14:val="2612" w14:font="MS Gothic"/>
                  <w14:uncheckedState w14:val="2610" w14:font="MS Gothic"/>
                </w14:checkbox>
              </w:sdtPr>
              <w:sdtEndPr/>
              <w:sdtContent>
                <w:r w:rsidR="00EF336C" w:rsidRPr="00D32203">
                  <w:rPr>
                    <w:rFonts w:ascii="Segoe UI Symbol" w:eastAsia="MS Gothic" w:hAnsi="Segoe UI Symbol" w:cs="Segoe UI Symbol"/>
                    <w:lang w:val="en-US"/>
                  </w:rPr>
                  <w:t>☐</w:t>
                </w:r>
              </w:sdtContent>
            </w:sdt>
            <w:r w:rsidR="00EF336C" w:rsidRPr="00D32203">
              <w:rPr>
                <w:lang w:val="en-US"/>
              </w:rPr>
              <w:t>Fugitive emissions from fuels (solid, oil and gas)</w:t>
            </w:r>
          </w:p>
        </w:tc>
        <w:tc>
          <w:tcPr>
            <w:tcW w:w="4194" w:type="dxa"/>
            <w:tcBorders>
              <w:top w:val="single" w:sz="4" w:space="0" w:color="auto"/>
              <w:left w:val="single" w:sz="4" w:space="0" w:color="000000" w:themeColor="text1"/>
              <w:bottom w:val="single" w:sz="4" w:space="0" w:color="auto"/>
              <w:right w:val="single" w:sz="4" w:space="0" w:color="000000" w:themeColor="text1"/>
            </w:tcBorders>
            <w:vAlign w:val="center"/>
          </w:tcPr>
          <w:p w14:paraId="19ACBD14" w14:textId="77777777" w:rsidR="00EF336C" w:rsidRPr="00D32203" w:rsidRDefault="00EF336C" w:rsidP="00755196">
            <w:pPr>
              <w:widowControl w:val="0"/>
              <w:pBdr>
                <w:top w:val="nil"/>
                <w:left w:val="nil"/>
                <w:bottom w:val="nil"/>
                <w:right w:val="nil"/>
                <w:between w:val="nil"/>
              </w:pBdr>
              <w:spacing w:before="0" w:after="0"/>
              <w:ind w:right="0"/>
              <w:jc w:val="left"/>
              <w:rPr>
                <w:lang w:val="en-US"/>
              </w:rPr>
            </w:pPr>
          </w:p>
        </w:tc>
      </w:tr>
      <w:tr w:rsidR="00EF336C" w:rsidRPr="00D32203" w14:paraId="06048A6F" w14:textId="77777777" w:rsidTr="4859B326">
        <w:trPr>
          <w:trHeight w:val="1639"/>
        </w:trPr>
        <w:tc>
          <w:tcPr>
            <w:tcW w:w="4967" w:type="dxa"/>
            <w:tcBorders>
              <w:left w:val="single" w:sz="4" w:space="0" w:color="000000" w:themeColor="text1"/>
              <w:bottom w:val="single" w:sz="4" w:space="0" w:color="auto"/>
              <w:right w:val="single" w:sz="4" w:space="0" w:color="000000" w:themeColor="text1"/>
            </w:tcBorders>
          </w:tcPr>
          <w:p w14:paraId="2659F005" w14:textId="77777777" w:rsidR="00EF336C" w:rsidRPr="00D32203" w:rsidRDefault="009D5563" w:rsidP="00755196">
            <w:pPr>
              <w:spacing w:before="0" w:after="0" w:line="240" w:lineRule="auto"/>
              <w:ind w:right="0"/>
              <w:jc w:val="left"/>
              <w:rPr>
                <w:lang w:val="en-US"/>
              </w:rPr>
            </w:pPr>
            <w:sdt>
              <w:sdtPr>
                <w:rPr>
                  <w:lang w:val="en-US"/>
                </w:rPr>
                <w:id w:val="-2026323423"/>
                <w14:checkbox>
                  <w14:checked w14:val="0"/>
                  <w14:checkedState w14:val="2612" w14:font="MS Gothic"/>
                  <w14:uncheckedState w14:val="2610" w14:font="MS Gothic"/>
                </w14:checkbox>
              </w:sdtPr>
              <w:sdtEndPr/>
              <w:sdtContent>
                <w:r w:rsidR="00EF336C" w:rsidRPr="00D32203">
                  <w:rPr>
                    <w:rFonts w:ascii="Segoe UI Symbol" w:eastAsia="MS Gothic" w:hAnsi="Segoe UI Symbol" w:cs="Segoe UI Symbol"/>
                    <w:lang w:val="en-US"/>
                  </w:rPr>
                  <w:t>☐</w:t>
                </w:r>
              </w:sdtContent>
            </w:sdt>
            <w:r w:rsidR="00EF336C" w:rsidRPr="00D32203">
              <w:rPr>
                <w:lang w:val="en-US"/>
              </w:rPr>
              <w:t>Fugitive emissions from production and consumption of Halocarbons and Sulphur hexafluoride</w:t>
            </w:r>
          </w:p>
        </w:tc>
        <w:tc>
          <w:tcPr>
            <w:tcW w:w="4194" w:type="dxa"/>
            <w:tcBorders>
              <w:top w:val="single" w:sz="4" w:space="0" w:color="auto"/>
              <w:left w:val="single" w:sz="4" w:space="0" w:color="000000" w:themeColor="text1"/>
              <w:bottom w:val="single" w:sz="4" w:space="0" w:color="auto"/>
              <w:right w:val="single" w:sz="4" w:space="0" w:color="000000" w:themeColor="text1"/>
            </w:tcBorders>
            <w:vAlign w:val="center"/>
          </w:tcPr>
          <w:p w14:paraId="6359C5C2" w14:textId="77777777" w:rsidR="00EF336C" w:rsidRPr="00D32203" w:rsidRDefault="00EF336C" w:rsidP="00755196">
            <w:pPr>
              <w:widowControl w:val="0"/>
              <w:pBdr>
                <w:top w:val="nil"/>
                <w:left w:val="nil"/>
                <w:bottom w:val="nil"/>
                <w:right w:val="nil"/>
                <w:between w:val="nil"/>
              </w:pBdr>
              <w:spacing w:before="0" w:after="0"/>
              <w:ind w:right="0"/>
              <w:jc w:val="left"/>
              <w:rPr>
                <w:lang w:val="en-US"/>
              </w:rPr>
            </w:pPr>
          </w:p>
        </w:tc>
      </w:tr>
      <w:tr w:rsidR="00EF336C" w:rsidRPr="00D32203" w14:paraId="4AFD6E67" w14:textId="77777777" w:rsidTr="4859B326">
        <w:trPr>
          <w:trHeight w:val="287"/>
        </w:trPr>
        <w:tc>
          <w:tcPr>
            <w:tcW w:w="4967" w:type="dxa"/>
            <w:tcBorders>
              <w:left w:val="single" w:sz="4" w:space="0" w:color="000000" w:themeColor="text1"/>
              <w:bottom w:val="single" w:sz="4" w:space="0" w:color="000000" w:themeColor="text1"/>
              <w:right w:val="single" w:sz="4" w:space="0" w:color="000000" w:themeColor="text1"/>
            </w:tcBorders>
          </w:tcPr>
          <w:p w14:paraId="56712156" w14:textId="0014BFE9" w:rsidR="00EF336C" w:rsidRPr="00D32203" w:rsidRDefault="009D5563" w:rsidP="00755196">
            <w:pPr>
              <w:spacing w:before="0" w:after="0" w:line="240" w:lineRule="auto"/>
              <w:ind w:right="0"/>
              <w:jc w:val="left"/>
              <w:rPr>
                <w:lang w:val="en-US"/>
              </w:rPr>
            </w:pPr>
            <w:sdt>
              <w:sdtPr>
                <w:rPr>
                  <w:lang w:val="en-US"/>
                </w:rPr>
                <w:id w:val="-848254633"/>
                <w14:checkbox>
                  <w14:checked w14:val="0"/>
                  <w14:checkedState w14:val="2612" w14:font="MS Gothic"/>
                  <w14:uncheckedState w14:val="2610" w14:font="MS Gothic"/>
                </w14:checkbox>
              </w:sdtPr>
              <w:sdtEndPr/>
              <w:sdtContent>
                <w:r w:rsidR="731FAB19" w:rsidRPr="00D32203">
                  <w:rPr>
                    <w:rFonts w:ascii="Segoe UI Symbol" w:eastAsia="MS Gothic" w:hAnsi="Segoe UI Symbol" w:cs="Segoe UI Symbol"/>
                    <w:lang w:val="en-US"/>
                  </w:rPr>
                  <w:t>☐</w:t>
                </w:r>
              </w:sdtContent>
            </w:sdt>
            <w:r w:rsidR="780A1F9C" w:rsidRPr="00D32203">
              <w:rPr>
                <w:lang w:val="en-US"/>
              </w:rPr>
              <w:t>Solvent use</w:t>
            </w:r>
          </w:p>
        </w:tc>
        <w:tc>
          <w:tcPr>
            <w:tcW w:w="4194" w:type="dxa"/>
            <w:tcBorders>
              <w:top w:val="single" w:sz="4" w:space="0" w:color="auto"/>
              <w:left w:val="single" w:sz="4" w:space="0" w:color="000000" w:themeColor="text1"/>
              <w:bottom w:val="single" w:sz="4" w:space="0" w:color="auto"/>
              <w:right w:val="single" w:sz="4" w:space="0" w:color="000000" w:themeColor="text1"/>
            </w:tcBorders>
            <w:vAlign w:val="center"/>
          </w:tcPr>
          <w:p w14:paraId="4D18C9AA" w14:textId="77777777" w:rsidR="00EF336C" w:rsidRPr="00D32203" w:rsidRDefault="00EF336C" w:rsidP="00755196">
            <w:pPr>
              <w:widowControl w:val="0"/>
              <w:pBdr>
                <w:top w:val="nil"/>
                <w:left w:val="nil"/>
                <w:bottom w:val="nil"/>
                <w:right w:val="nil"/>
                <w:between w:val="nil"/>
              </w:pBdr>
              <w:spacing w:before="0" w:after="0"/>
              <w:ind w:right="0"/>
              <w:jc w:val="left"/>
              <w:rPr>
                <w:lang w:val="en-US"/>
              </w:rPr>
            </w:pPr>
          </w:p>
        </w:tc>
      </w:tr>
      <w:tr w:rsidR="00EF336C" w:rsidRPr="00D32203" w14:paraId="084402FD" w14:textId="77777777" w:rsidTr="4859B326">
        <w:trPr>
          <w:trHeight w:val="531"/>
        </w:trPr>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97030" w14:textId="5F54AE92" w:rsidR="00EF336C" w:rsidRPr="00D32203" w:rsidRDefault="009D5563" w:rsidP="00755196">
            <w:pPr>
              <w:spacing w:before="0" w:after="0" w:line="240" w:lineRule="auto"/>
              <w:ind w:right="0"/>
              <w:jc w:val="left"/>
              <w:rPr>
                <w:lang w:val="en-US"/>
              </w:rPr>
            </w:pPr>
            <w:sdt>
              <w:sdtPr>
                <w:rPr>
                  <w:lang w:val="en-US"/>
                </w:rPr>
                <w:id w:val="-653291199"/>
                <w14:checkbox>
                  <w14:checked w14:val="0"/>
                  <w14:checkedState w14:val="2612" w14:font="MS Gothic"/>
                  <w14:uncheckedState w14:val="2610" w14:font="MS Gothic"/>
                </w14:checkbox>
              </w:sdtPr>
              <w:sdtEndPr/>
              <w:sdtContent>
                <w:r w:rsidR="00EF336C" w:rsidRPr="00D32203">
                  <w:rPr>
                    <w:rFonts w:ascii="Segoe UI Symbol" w:eastAsia="MS Gothic" w:hAnsi="Segoe UI Symbol" w:cs="Segoe UI Symbol"/>
                    <w:lang w:val="en-US"/>
                  </w:rPr>
                  <w:t>☐</w:t>
                </w:r>
              </w:sdtContent>
            </w:sdt>
            <w:r w:rsidR="00EF336C" w:rsidRPr="00D32203">
              <w:rPr>
                <w:lang w:val="en-US"/>
              </w:rPr>
              <w:t xml:space="preserve">Waste handling and disposal  </w:t>
            </w:r>
          </w:p>
        </w:tc>
        <w:tc>
          <w:tcPr>
            <w:tcW w:w="4194" w:type="dxa"/>
            <w:tcBorders>
              <w:top w:val="single" w:sz="4" w:space="0" w:color="auto"/>
              <w:left w:val="single" w:sz="4" w:space="0" w:color="000000" w:themeColor="text1"/>
              <w:bottom w:val="single" w:sz="4" w:space="0" w:color="auto"/>
              <w:right w:val="single" w:sz="4" w:space="0" w:color="000000" w:themeColor="text1"/>
            </w:tcBorders>
            <w:vAlign w:val="center"/>
          </w:tcPr>
          <w:p w14:paraId="2C31A998" w14:textId="77777777" w:rsidR="00EF336C" w:rsidRPr="00D32203" w:rsidRDefault="00EF336C" w:rsidP="00755196">
            <w:pPr>
              <w:widowControl w:val="0"/>
              <w:pBdr>
                <w:top w:val="nil"/>
                <w:left w:val="nil"/>
                <w:bottom w:val="nil"/>
                <w:right w:val="nil"/>
                <w:between w:val="nil"/>
              </w:pBdr>
              <w:spacing w:before="0" w:after="0"/>
              <w:ind w:right="0"/>
              <w:jc w:val="left"/>
              <w:rPr>
                <w:lang w:val="en-US"/>
              </w:rPr>
            </w:pPr>
          </w:p>
        </w:tc>
      </w:tr>
      <w:tr w:rsidR="00EF336C" w:rsidRPr="00D32203" w14:paraId="5FEACBD0" w14:textId="77777777" w:rsidTr="4859B326">
        <w:trPr>
          <w:trHeight w:val="312"/>
        </w:trPr>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06C23" w14:textId="49DF8718" w:rsidR="00EF336C" w:rsidRPr="00D32203" w:rsidRDefault="009D5563" w:rsidP="00755196">
            <w:pPr>
              <w:spacing w:before="0" w:after="0" w:line="240" w:lineRule="auto"/>
              <w:ind w:right="0"/>
              <w:jc w:val="left"/>
              <w:rPr>
                <w:lang w:val="en-US"/>
              </w:rPr>
            </w:pPr>
            <w:sdt>
              <w:sdtPr>
                <w:rPr>
                  <w:lang w:val="en-US"/>
                </w:rPr>
                <w:id w:val="1153488167"/>
                <w14:checkbox>
                  <w14:checked w14:val="0"/>
                  <w14:checkedState w14:val="2612" w14:font="MS Gothic"/>
                  <w14:uncheckedState w14:val="2610" w14:font="MS Gothic"/>
                </w14:checkbox>
              </w:sdtPr>
              <w:sdtEndPr/>
              <w:sdtContent>
                <w:r w:rsidR="00EF336C" w:rsidRPr="00D32203">
                  <w:rPr>
                    <w:rFonts w:ascii="Segoe UI Symbol" w:eastAsia="MS Gothic" w:hAnsi="Segoe UI Symbol" w:cs="Segoe UI Symbol"/>
                    <w:lang w:val="en-US"/>
                  </w:rPr>
                  <w:t>☐</w:t>
                </w:r>
              </w:sdtContent>
            </w:sdt>
            <w:r w:rsidR="00EF336C" w:rsidRPr="00D32203">
              <w:rPr>
                <w:lang w:val="en-US"/>
              </w:rPr>
              <w:t xml:space="preserve">Afforestation and reforestation </w:t>
            </w:r>
          </w:p>
        </w:tc>
        <w:tc>
          <w:tcPr>
            <w:tcW w:w="4194" w:type="dxa"/>
            <w:tcBorders>
              <w:top w:val="single" w:sz="4" w:space="0" w:color="auto"/>
              <w:left w:val="single" w:sz="4" w:space="0" w:color="000000" w:themeColor="text1"/>
              <w:bottom w:val="single" w:sz="4" w:space="0" w:color="auto"/>
              <w:right w:val="single" w:sz="4" w:space="0" w:color="000000" w:themeColor="text1"/>
            </w:tcBorders>
            <w:vAlign w:val="center"/>
          </w:tcPr>
          <w:p w14:paraId="4F613994" w14:textId="77777777" w:rsidR="00EF336C" w:rsidRPr="00D32203" w:rsidRDefault="00EF336C" w:rsidP="00755196">
            <w:pPr>
              <w:widowControl w:val="0"/>
              <w:pBdr>
                <w:top w:val="nil"/>
                <w:left w:val="nil"/>
                <w:bottom w:val="nil"/>
                <w:right w:val="nil"/>
                <w:between w:val="nil"/>
              </w:pBdr>
              <w:spacing w:before="0" w:after="0"/>
              <w:ind w:right="0"/>
              <w:jc w:val="left"/>
              <w:rPr>
                <w:lang w:val="en-US"/>
              </w:rPr>
            </w:pPr>
          </w:p>
        </w:tc>
      </w:tr>
      <w:tr w:rsidR="00EF336C" w:rsidRPr="00D32203" w14:paraId="0B456E27" w14:textId="77777777" w:rsidTr="4859B326">
        <w:trPr>
          <w:trHeight w:val="312"/>
        </w:trPr>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C0961" w14:textId="145C6E22" w:rsidR="00EF336C" w:rsidRPr="00D32203" w:rsidRDefault="009D5563" w:rsidP="00755196">
            <w:pPr>
              <w:spacing w:before="0" w:after="0" w:line="240" w:lineRule="auto"/>
              <w:ind w:right="0"/>
              <w:jc w:val="left"/>
              <w:rPr>
                <w:lang w:val="en-US"/>
              </w:rPr>
            </w:pPr>
            <w:sdt>
              <w:sdtPr>
                <w:rPr>
                  <w:lang w:val="en-US"/>
                </w:rPr>
                <w:id w:val="-1486465185"/>
                <w14:checkbox>
                  <w14:checked w14:val="0"/>
                  <w14:checkedState w14:val="2612" w14:font="MS Gothic"/>
                  <w14:uncheckedState w14:val="2610" w14:font="MS Gothic"/>
                </w14:checkbox>
              </w:sdtPr>
              <w:sdtEndPr/>
              <w:sdtContent>
                <w:r w:rsidR="00E823AA" w:rsidRPr="00D32203">
                  <w:rPr>
                    <w:rFonts w:ascii="Segoe UI Symbol" w:eastAsia="MS Gothic" w:hAnsi="Segoe UI Symbol" w:cs="Segoe UI Symbol"/>
                    <w:lang w:val="en-US"/>
                  </w:rPr>
                  <w:t>☐</w:t>
                </w:r>
              </w:sdtContent>
            </w:sdt>
            <w:r w:rsidR="00EF336C" w:rsidRPr="00D32203">
              <w:rPr>
                <w:lang w:val="en-US"/>
              </w:rPr>
              <w:t xml:space="preserve">Agriculture </w:t>
            </w:r>
          </w:p>
        </w:tc>
        <w:tc>
          <w:tcPr>
            <w:tcW w:w="419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E609BC9" w14:textId="77777777" w:rsidR="00EF336C" w:rsidRPr="00D32203" w:rsidRDefault="00EF336C" w:rsidP="00755196">
            <w:pPr>
              <w:widowControl w:val="0"/>
              <w:pBdr>
                <w:top w:val="nil"/>
                <w:left w:val="nil"/>
                <w:bottom w:val="nil"/>
                <w:right w:val="nil"/>
                <w:between w:val="nil"/>
              </w:pBdr>
              <w:spacing w:before="0" w:after="0"/>
              <w:ind w:right="0"/>
              <w:jc w:val="left"/>
              <w:rPr>
                <w:lang w:val="en-US"/>
              </w:rPr>
            </w:pPr>
          </w:p>
        </w:tc>
      </w:tr>
    </w:tbl>
    <w:p w14:paraId="0621B425" w14:textId="77777777" w:rsidR="00EF336C" w:rsidRPr="00D32203" w:rsidRDefault="00EF336C" w:rsidP="00EF5364">
      <w:pPr>
        <w:rPr>
          <w:lang w:val="en-US"/>
        </w:rPr>
      </w:pPr>
    </w:p>
    <w:p w14:paraId="49FB1FD6" w14:textId="0BD8CDCA" w:rsidR="003F214E" w:rsidRPr="00D32203" w:rsidRDefault="00E7509F" w:rsidP="00216715">
      <w:pPr>
        <w:pStyle w:val="ListParagraph"/>
        <w:keepNext/>
        <w:keepLines/>
        <w:numPr>
          <w:ilvl w:val="0"/>
          <w:numId w:val="1"/>
        </w:numPr>
        <w:spacing w:before="0" w:after="160" w:line="259" w:lineRule="auto"/>
        <w:ind w:right="0"/>
        <w:jc w:val="left"/>
        <w:outlineLvl w:val="0"/>
        <w:rPr>
          <w:b/>
          <w:bCs/>
          <w:color w:val="00863C"/>
          <w:sz w:val="28"/>
          <w:szCs w:val="28"/>
          <w:lang w:val="en-US"/>
        </w:rPr>
      </w:pPr>
      <w:bookmarkStart w:id="10" w:name="_Toc169087639"/>
      <w:r w:rsidRPr="00D32203">
        <w:rPr>
          <w:b/>
          <w:bCs/>
          <w:color w:val="00863C"/>
          <w:sz w:val="28"/>
          <w:szCs w:val="28"/>
          <w:lang w:val="en-US"/>
        </w:rPr>
        <w:t>PROFESSIONAL BACKGROUND</w:t>
      </w:r>
      <w:bookmarkEnd w:id="10"/>
      <w:r w:rsidRPr="00D32203">
        <w:rPr>
          <w:b/>
          <w:bCs/>
          <w:color w:val="00863C"/>
          <w:sz w:val="28"/>
          <w:szCs w:val="28"/>
          <w:lang w:val="en-US"/>
        </w:rPr>
        <w:t xml:space="preserve"> </w:t>
      </w:r>
    </w:p>
    <w:p w14:paraId="24B46939" w14:textId="54F7468A" w:rsidR="00106AFE" w:rsidRPr="00D32203" w:rsidRDefault="00D32203" w:rsidP="00755196">
      <w:pPr>
        <w:pStyle w:val="Heading2"/>
      </w:pPr>
      <w:bookmarkStart w:id="11" w:name="_Toc169087640"/>
      <w:r w:rsidRPr="00D32203">
        <w:t>5.1 Professional Experience</w:t>
      </w:r>
      <w:bookmarkEnd w:id="11"/>
      <w:r w:rsidRPr="00D32203">
        <w:t xml:space="preserve"> </w:t>
      </w:r>
    </w:p>
    <w:p w14:paraId="1FAA2642" w14:textId="0F17F23B" w:rsidR="00216715" w:rsidRPr="00D32203" w:rsidRDefault="000A65A0" w:rsidP="002C13FF">
      <w:r w:rsidRPr="00D32203">
        <w:t>Please complete your professional experience, considering the following:</w:t>
      </w:r>
    </w:p>
    <w:p w14:paraId="41380168" w14:textId="77777777" w:rsidR="00AE311F" w:rsidRPr="00D32203" w:rsidRDefault="00AE311F" w:rsidP="00AE311F">
      <w:pPr>
        <w:numPr>
          <w:ilvl w:val="0"/>
          <w:numId w:val="9"/>
        </w:numPr>
        <w:rPr>
          <w:lang w:val="en-US"/>
        </w:rPr>
      </w:pPr>
      <w:r w:rsidRPr="00D32203">
        <w:rPr>
          <w:lang w:val="en-US"/>
        </w:rPr>
        <w:t>Current Position:</w:t>
      </w:r>
    </w:p>
    <w:p w14:paraId="1C9AB997" w14:textId="77777777" w:rsidR="00AE311F" w:rsidRPr="00D32203" w:rsidRDefault="00AE311F" w:rsidP="00AE311F">
      <w:pPr>
        <w:numPr>
          <w:ilvl w:val="0"/>
          <w:numId w:val="9"/>
        </w:numPr>
        <w:rPr>
          <w:lang w:val="en-US"/>
        </w:rPr>
      </w:pPr>
      <w:r w:rsidRPr="00D32203">
        <w:rPr>
          <w:lang w:val="en-US"/>
        </w:rPr>
        <w:t>Organization/Company:</w:t>
      </w:r>
    </w:p>
    <w:p w14:paraId="76CEA248" w14:textId="36C69E4A" w:rsidR="00AE311F" w:rsidRPr="00D32203" w:rsidRDefault="00AE311F" w:rsidP="00AE311F">
      <w:pPr>
        <w:numPr>
          <w:ilvl w:val="0"/>
          <w:numId w:val="9"/>
        </w:numPr>
        <w:rPr>
          <w:lang w:val="en-US"/>
        </w:rPr>
      </w:pPr>
      <w:r w:rsidRPr="00D32203">
        <w:rPr>
          <w:lang w:val="en-US"/>
        </w:rPr>
        <w:lastRenderedPageBreak/>
        <w:t>Experience in Environmental Sustainability:</w:t>
      </w:r>
    </w:p>
    <w:p w14:paraId="7034887C" w14:textId="28B6BCAC" w:rsidR="00AE311F" w:rsidRPr="00D32203" w:rsidRDefault="00AE311F" w:rsidP="00AE311F">
      <w:pPr>
        <w:numPr>
          <w:ilvl w:val="0"/>
          <w:numId w:val="9"/>
        </w:numPr>
        <w:rPr>
          <w:lang w:val="en-US"/>
        </w:rPr>
      </w:pPr>
      <w:r w:rsidRPr="00D32203">
        <w:rPr>
          <w:lang w:val="en-US"/>
        </w:rPr>
        <w:t>Experience in Carbon Markets:</w:t>
      </w:r>
    </w:p>
    <w:p w14:paraId="2A64DF48" w14:textId="0F361455" w:rsidR="00AE311F" w:rsidRPr="00D32203" w:rsidRDefault="00AE311F" w:rsidP="00AE311F">
      <w:pPr>
        <w:numPr>
          <w:ilvl w:val="0"/>
          <w:numId w:val="9"/>
        </w:numPr>
        <w:rPr>
          <w:lang w:val="en-US"/>
        </w:rPr>
      </w:pPr>
      <w:r w:rsidRPr="00D32203">
        <w:rPr>
          <w:lang w:val="en-US"/>
        </w:rPr>
        <w:t>Experience in Project Management:</w:t>
      </w:r>
    </w:p>
    <w:p w14:paraId="7AD685B9" w14:textId="69DAF000" w:rsidR="00AE311F" w:rsidRPr="00D32203" w:rsidRDefault="00AE311F" w:rsidP="00AE311F">
      <w:pPr>
        <w:numPr>
          <w:ilvl w:val="0"/>
          <w:numId w:val="9"/>
        </w:numPr>
        <w:rPr>
          <w:lang w:val="en-US"/>
        </w:rPr>
      </w:pPr>
      <w:r w:rsidRPr="00D32203">
        <w:rPr>
          <w:lang w:val="en-US"/>
        </w:rPr>
        <w:t>Experience in Governance:</w:t>
      </w:r>
    </w:p>
    <w:p w14:paraId="580534D8" w14:textId="77777777" w:rsidR="004D109C" w:rsidRPr="00D32203" w:rsidRDefault="004D109C" w:rsidP="002C13FF"/>
    <w:p w14:paraId="4B63EF86" w14:textId="2626ABEA" w:rsidR="00A86512" w:rsidRPr="00D32203" w:rsidRDefault="00D32203" w:rsidP="00755196">
      <w:pPr>
        <w:pStyle w:val="Heading2"/>
      </w:pPr>
      <w:bookmarkStart w:id="12" w:name="_Toc169087641"/>
      <w:r w:rsidRPr="00D32203">
        <w:t>5.2 Expertise And Composition</w:t>
      </w:r>
      <w:bookmarkEnd w:id="12"/>
    </w:p>
    <w:p w14:paraId="4E118FB6" w14:textId="23D386DD" w:rsidR="003B59D1" w:rsidRPr="00D32203" w:rsidRDefault="00444606" w:rsidP="00444606">
      <w:pPr>
        <w:rPr>
          <w:rStyle w:val="Strong"/>
          <w:b w:val="0"/>
          <w:bCs w:val="0"/>
        </w:rPr>
      </w:pPr>
      <w:r w:rsidRPr="00D32203">
        <w:rPr>
          <w:rStyle w:val="Strong"/>
          <w:b w:val="0"/>
          <w:bCs w:val="0"/>
        </w:rPr>
        <w:t>1.</w:t>
      </w:r>
      <w:r w:rsidR="003B59D1" w:rsidRPr="00D32203">
        <w:rPr>
          <w:rStyle w:val="Strong"/>
          <w:b w:val="0"/>
          <w:bCs w:val="0"/>
        </w:rPr>
        <w:t>Please describe your expertise in environmental sustainability, carbon markets, project management, and governance. Highlight any relevant qualifications, certifications, or experiences that demonstrate your proficiency in these areas.</w:t>
      </w:r>
    </w:p>
    <w:p w14:paraId="12C30BB1" w14:textId="77777777" w:rsidR="003B59D1" w:rsidRPr="00D32203" w:rsidRDefault="003B59D1" w:rsidP="003B59D1">
      <w:pPr>
        <w:rPr>
          <w:rStyle w:val="Strong"/>
          <w:b w:val="0"/>
          <w:bCs w:val="0"/>
        </w:rPr>
      </w:pPr>
    </w:p>
    <w:p w14:paraId="2F13BAB4" w14:textId="0F18F385" w:rsidR="00A86512" w:rsidRPr="00D32203" w:rsidRDefault="00444606" w:rsidP="003B59D1">
      <w:pPr>
        <w:rPr>
          <w:rStyle w:val="Strong"/>
          <w:b w:val="0"/>
          <w:bCs w:val="0"/>
        </w:rPr>
      </w:pPr>
      <w:r w:rsidRPr="00D32203">
        <w:rPr>
          <w:rStyle w:val="Strong"/>
          <w:b w:val="0"/>
          <w:bCs w:val="0"/>
        </w:rPr>
        <w:t>2.</w:t>
      </w:r>
      <w:r w:rsidR="003B59D1" w:rsidRPr="00D32203">
        <w:rPr>
          <w:rStyle w:val="Strong"/>
          <w:b w:val="0"/>
          <w:bCs w:val="0"/>
        </w:rPr>
        <w:t>How do you believe your diverse background and skills can contribute to informed decision-making and effective oversight within the organization's Decisional Board?</w:t>
      </w:r>
    </w:p>
    <w:p w14:paraId="1E7D5E05" w14:textId="018773BC" w:rsidR="00BF20D3" w:rsidRPr="00D32203" w:rsidRDefault="00D32203" w:rsidP="00BF20D3">
      <w:pPr>
        <w:pStyle w:val="Heading2"/>
      </w:pPr>
      <w:bookmarkStart w:id="13" w:name="_Toc169087642"/>
      <w:r w:rsidRPr="00D32203">
        <w:t>5.3 Management And Personnel Competence</w:t>
      </w:r>
      <w:bookmarkEnd w:id="13"/>
      <w:r w:rsidRPr="00D32203">
        <w:t xml:space="preserve"> </w:t>
      </w:r>
    </w:p>
    <w:tbl>
      <w:tblPr>
        <w:tblW w:w="9238" w:type="dxa"/>
        <w:tblBorders>
          <w:top w:val="single" w:sz="4" w:space="0" w:color="7B7B7B"/>
          <w:left w:val="single" w:sz="4" w:space="0" w:color="7B7B7B"/>
          <w:bottom w:val="single" w:sz="4" w:space="0" w:color="7B7B7B"/>
          <w:right w:val="single" w:sz="4" w:space="0" w:color="7B7B7B"/>
          <w:insideH w:val="single" w:sz="4" w:space="0" w:color="7B7B7B"/>
          <w:insideV w:val="nil"/>
        </w:tblBorders>
        <w:tblLayout w:type="fixed"/>
        <w:tblLook w:val="0400" w:firstRow="0" w:lastRow="0" w:firstColumn="0" w:lastColumn="0" w:noHBand="0" w:noVBand="1"/>
      </w:tblPr>
      <w:tblGrid>
        <w:gridCol w:w="9238"/>
      </w:tblGrid>
      <w:tr w:rsidR="00BF20D3" w:rsidRPr="00D32203" w14:paraId="2656365C" w14:textId="77777777">
        <w:trPr>
          <w:trHeight w:val="51"/>
        </w:trPr>
        <w:tc>
          <w:tcPr>
            <w:tcW w:w="9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63C"/>
          </w:tcPr>
          <w:p w14:paraId="1BBC6AB4" w14:textId="2E7BCF2F" w:rsidR="00BF20D3" w:rsidRPr="00D32203" w:rsidRDefault="00BF20D3" w:rsidP="00BF20D3">
            <w:pPr>
              <w:tabs>
                <w:tab w:val="left" w:pos="8490"/>
              </w:tabs>
              <w:spacing w:before="0" w:after="0" w:line="240" w:lineRule="auto"/>
              <w:ind w:right="0"/>
              <w:jc w:val="center"/>
              <w:rPr>
                <w:b/>
                <w:lang w:val="en-US"/>
              </w:rPr>
            </w:pPr>
            <w:r w:rsidRPr="00D32203">
              <w:rPr>
                <w:b/>
                <w:lang w:val="en-US"/>
              </w:rPr>
              <w:t>Additional information</w:t>
            </w:r>
          </w:p>
        </w:tc>
      </w:tr>
      <w:tr w:rsidR="003F3CBD" w:rsidRPr="00D32203" w14:paraId="713C9C3E" w14:textId="77777777" w:rsidTr="00BF20D3">
        <w:trPr>
          <w:trHeight w:val="113"/>
        </w:trPr>
        <w:tc>
          <w:tcPr>
            <w:tcW w:w="9238" w:type="dxa"/>
            <w:tcBorders>
              <w:left w:val="single" w:sz="4" w:space="0" w:color="000000" w:themeColor="text1"/>
            </w:tcBorders>
          </w:tcPr>
          <w:p w14:paraId="54703F63" w14:textId="7905BE6F" w:rsidR="003F3CBD" w:rsidRPr="00D32203" w:rsidRDefault="003F3CBD" w:rsidP="00BF20D3">
            <w:pPr>
              <w:tabs>
                <w:tab w:val="left" w:pos="8490"/>
              </w:tabs>
              <w:spacing w:before="0" w:after="0" w:line="240" w:lineRule="auto"/>
              <w:ind w:right="0"/>
              <w:jc w:val="left"/>
              <w:rPr>
                <w:lang w:val="en-US"/>
              </w:rPr>
            </w:pPr>
            <w:r w:rsidRPr="00D32203">
              <w:rPr>
                <w:lang w:val="en-US"/>
              </w:rPr>
              <w:t>In this section, please provide a detailed description of any pertinent information or documentation that holds significance for the application process under the RED Carbon Standard</w:t>
            </w:r>
            <w:r w:rsidR="00B018E6" w:rsidRPr="00D32203">
              <w:rPr>
                <w:lang w:val="en-US"/>
              </w:rPr>
              <w:t>.</w:t>
            </w:r>
          </w:p>
        </w:tc>
      </w:tr>
      <w:tr w:rsidR="00BF20D3" w:rsidRPr="00D32203" w14:paraId="51B25DEC" w14:textId="77777777" w:rsidTr="00BF20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2916"/>
        </w:trPr>
        <w:tc>
          <w:tcPr>
            <w:tcW w:w="9238" w:type="dxa"/>
          </w:tcPr>
          <w:p w14:paraId="42CA1302" w14:textId="77777777" w:rsidR="00BF20D3" w:rsidRPr="00D32203" w:rsidRDefault="00BF20D3" w:rsidP="00BF20D3">
            <w:pPr>
              <w:ind w:left="-5"/>
              <w:rPr>
                <w:lang w:val="en-US"/>
              </w:rPr>
            </w:pPr>
          </w:p>
          <w:p w14:paraId="5D47F942" w14:textId="77777777" w:rsidR="00BF20D3" w:rsidRPr="00D32203" w:rsidRDefault="00BF20D3" w:rsidP="00BF20D3">
            <w:pPr>
              <w:ind w:left="-5"/>
              <w:rPr>
                <w:sz w:val="28"/>
                <w:szCs w:val="28"/>
              </w:rPr>
            </w:pPr>
          </w:p>
          <w:p w14:paraId="580BA47E" w14:textId="77777777" w:rsidR="00BF20D3" w:rsidRPr="00D32203" w:rsidRDefault="00BF20D3" w:rsidP="00BF20D3">
            <w:pPr>
              <w:ind w:left="-5"/>
              <w:rPr>
                <w:lang w:val="en-US"/>
              </w:rPr>
            </w:pPr>
          </w:p>
        </w:tc>
      </w:tr>
    </w:tbl>
    <w:p w14:paraId="181C7050" w14:textId="58C21B97" w:rsidR="001668E4" w:rsidRPr="00D32203" w:rsidRDefault="007F0B29" w:rsidP="001668E4">
      <w:pPr>
        <w:pStyle w:val="Heading1"/>
        <w:numPr>
          <w:ilvl w:val="0"/>
          <w:numId w:val="1"/>
        </w:numPr>
      </w:pPr>
      <w:bookmarkStart w:id="14" w:name="_Toc169087643"/>
      <w:r w:rsidRPr="00D32203">
        <w:lastRenderedPageBreak/>
        <w:t>DECLARATION:</w:t>
      </w:r>
      <w:bookmarkEnd w:id="14"/>
      <w:r w:rsidRPr="00D32203">
        <w:t xml:space="preserve"> </w:t>
      </w:r>
    </w:p>
    <w:p w14:paraId="496B91A1" w14:textId="543BE065" w:rsidR="00F916F4" w:rsidRPr="00D32203" w:rsidRDefault="00F916F4" w:rsidP="001668E4">
      <w:r w:rsidRPr="00D32203">
        <w:t>I hereby certify that the information provided in this application is true and accurate to the best of my knowledge. I understand that any false statements or misrepresentations may disqualify me from consideration.</w:t>
      </w:r>
    </w:p>
    <w:p w14:paraId="477E8435" w14:textId="77777777" w:rsidR="000837C6" w:rsidRPr="00D32203" w:rsidRDefault="000837C6" w:rsidP="001668E4">
      <w:pPr>
        <w:rPr>
          <w:rStyle w:val="Strong"/>
          <w:b w:val="0"/>
          <w:bCs w:val="0"/>
        </w:rPr>
      </w:pPr>
    </w:p>
    <w:tbl>
      <w:tblPr>
        <w:tblW w:w="8449"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449"/>
      </w:tblGrid>
      <w:tr w:rsidR="001D23AB" w:rsidRPr="00D32203" w14:paraId="0FD44B31" w14:textId="77777777" w:rsidTr="004D109C">
        <w:trPr>
          <w:trHeight w:val="519"/>
        </w:trPr>
        <w:tc>
          <w:tcPr>
            <w:tcW w:w="8449" w:type="dxa"/>
          </w:tcPr>
          <w:p w14:paraId="65C9F54C" w14:textId="77777777" w:rsidR="001D23AB" w:rsidRPr="00D32203" w:rsidRDefault="001D23AB">
            <w:pPr>
              <w:spacing w:line="360" w:lineRule="auto"/>
            </w:pPr>
            <w:r w:rsidRPr="00D32203">
              <w:t>Representative signature: ________________________</w:t>
            </w:r>
          </w:p>
        </w:tc>
      </w:tr>
      <w:tr w:rsidR="001D23AB" w:rsidRPr="00D32203" w14:paraId="0723CD95" w14:textId="77777777" w:rsidTr="004D109C">
        <w:trPr>
          <w:trHeight w:val="527"/>
        </w:trPr>
        <w:tc>
          <w:tcPr>
            <w:tcW w:w="8449" w:type="dxa"/>
          </w:tcPr>
          <w:p w14:paraId="5E553D76" w14:textId="77777777" w:rsidR="001D23AB" w:rsidRPr="00D32203" w:rsidRDefault="001D23AB">
            <w:pPr>
              <w:spacing w:line="360" w:lineRule="auto"/>
            </w:pPr>
            <w:r w:rsidRPr="00D32203">
              <w:t xml:space="preserve">Name in clear (upper case) </w:t>
            </w:r>
          </w:p>
        </w:tc>
      </w:tr>
      <w:tr w:rsidR="001D23AB" w:rsidRPr="00D32203" w14:paraId="1BC8A791" w14:textId="77777777" w:rsidTr="004D109C">
        <w:trPr>
          <w:trHeight w:val="904"/>
        </w:trPr>
        <w:tc>
          <w:tcPr>
            <w:tcW w:w="8449" w:type="dxa"/>
          </w:tcPr>
          <w:p w14:paraId="03928E52" w14:textId="41EB4667" w:rsidR="001D23AB" w:rsidRPr="00D32203" w:rsidRDefault="004D109C">
            <w:pPr>
              <w:spacing w:line="360" w:lineRule="auto"/>
            </w:pPr>
            <w:r w:rsidRPr="00D32203">
              <w:t xml:space="preserve">Date: </w:t>
            </w:r>
          </w:p>
          <w:p w14:paraId="286A9451" w14:textId="77777777" w:rsidR="001D23AB" w:rsidRPr="00D32203" w:rsidRDefault="001D23AB">
            <w:pPr>
              <w:spacing w:line="360" w:lineRule="auto"/>
            </w:pPr>
            <w:r w:rsidRPr="00D32203">
              <w:t>________________________</w:t>
            </w:r>
          </w:p>
        </w:tc>
      </w:tr>
    </w:tbl>
    <w:p w14:paraId="4B03749F" w14:textId="77777777" w:rsidR="00597543" w:rsidRPr="00D32203" w:rsidRDefault="00597543" w:rsidP="00180E0A"/>
    <w:p w14:paraId="26428FB9" w14:textId="77777777" w:rsidR="00C636DE" w:rsidRPr="00D32203" w:rsidRDefault="00C636DE" w:rsidP="00180E0A"/>
    <w:p w14:paraId="0E2DA606" w14:textId="77777777" w:rsidR="000837C6" w:rsidRPr="00D32203" w:rsidRDefault="000837C6" w:rsidP="00180E0A"/>
    <w:p w14:paraId="226B92A1" w14:textId="77777777" w:rsidR="000837C6" w:rsidRPr="00D32203" w:rsidRDefault="000837C6" w:rsidP="00180E0A"/>
    <w:p w14:paraId="24A85CFF" w14:textId="77777777" w:rsidR="000837C6" w:rsidRPr="00D32203" w:rsidRDefault="000837C6" w:rsidP="00180E0A"/>
    <w:p w14:paraId="01891BBF" w14:textId="77777777" w:rsidR="000837C6" w:rsidRPr="00D32203" w:rsidRDefault="000837C6" w:rsidP="00180E0A"/>
    <w:p w14:paraId="753967CE" w14:textId="77777777" w:rsidR="000837C6" w:rsidRPr="00D32203" w:rsidRDefault="000837C6" w:rsidP="00180E0A"/>
    <w:p w14:paraId="452EBD55" w14:textId="77777777" w:rsidR="000837C6" w:rsidRPr="00D32203" w:rsidRDefault="000837C6" w:rsidP="00180E0A"/>
    <w:p w14:paraId="68FE4F35" w14:textId="77777777" w:rsidR="000837C6" w:rsidRPr="00D32203" w:rsidRDefault="000837C6" w:rsidP="00180E0A"/>
    <w:p w14:paraId="4046F387" w14:textId="77777777" w:rsidR="000837C6" w:rsidRPr="00D32203" w:rsidRDefault="000837C6" w:rsidP="00180E0A"/>
    <w:p w14:paraId="59AA979D" w14:textId="59F2FDD9" w:rsidR="00C636DE" w:rsidRPr="00D32203" w:rsidRDefault="00C636DE" w:rsidP="001668E4">
      <w:pPr>
        <w:pStyle w:val="Heading1"/>
        <w:numPr>
          <w:ilvl w:val="0"/>
          <w:numId w:val="1"/>
        </w:numPr>
      </w:pPr>
      <w:bookmarkStart w:id="15" w:name="_Toc169087644"/>
      <w:r w:rsidRPr="00D32203">
        <w:lastRenderedPageBreak/>
        <w:t>DOCUMENT UPDATE</w:t>
      </w:r>
      <w:bookmarkEnd w:id="15"/>
    </w:p>
    <w:tbl>
      <w:tblPr>
        <w:tblW w:w="9570"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5" w:type="dxa"/>
        </w:tblCellMar>
        <w:tblLook w:val="0600" w:firstRow="0" w:lastRow="0" w:firstColumn="0" w:lastColumn="0" w:noHBand="1" w:noVBand="1"/>
      </w:tblPr>
      <w:tblGrid>
        <w:gridCol w:w="1335"/>
        <w:gridCol w:w="3255"/>
        <w:gridCol w:w="4980"/>
      </w:tblGrid>
      <w:tr w:rsidR="00A94FDE" w:rsidRPr="00D32203" w14:paraId="29BC899F" w14:textId="77777777" w:rsidTr="3A399328">
        <w:trPr>
          <w:trHeight w:val="581"/>
        </w:trPr>
        <w:tc>
          <w:tcPr>
            <w:tcW w:w="1335" w:type="dxa"/>
            <w:shd w:val="clear" w:color="auto" w:fill="auto"/>
            <w:tcMar>
              <w:top w:w="100" w:type="dxa"/>
              <w:left w:w="100" w:type="dxa"/>
              <w:bottom w:w="100" w:type="dxa"/>
              <w:right w:w="100" w:type="dxa"/>
            </w:tcMar>
          </w:tcPr>
          <w:p w14:paraId="35909527" w14:textId="77777777" w:rsidR="00A94FDE" w:rsidRPr="00D32203" w:rsidRDefault="00A94FDE" w:rsidP="00A94FDE">
            <w:pPr>
              <w:widowControl w:val="0"/>
              <w:pBdr>
                <w:top w:val="nil"/>
                <w:left w:val="nil"/>
                <w:bottom w:val="nil"/>
                <w:right w:val="nil"/>
                <w:between w:val="nil"/>
              </w:pBdr>
              <w:spacing w:line="240" w:lineRule="auto"/>
              <w:ind w:left="116" w:right="0"/>
              <w:jc w:val="left"/>
              <w:rPr>
                <w:b/>
                <w:color w:val="000000"/>
                <w:lang w:val="en"/>
              </w:rPr>
            </w:pPr>
            <w:r w:rsidRPr="00D32203">
              <w:rPr>
                <w:b/>
                <w:color w:val="000000"/>
                <w:lang w:val="en"/>
              </w:rPr>
              <w:t xml:space="preserve">Version </w:t>
            </w:r>
          </w:p>
        </w:tc>
        <w:tc>
          <w:tcPr>
            <w:tcW w:w="3255" w:type="dxa"/>
            <w:shd w:val="clear" w:color="auto" w:fill="auto"/>
            <w:tcMar>
              <w:top w:w="100" w:type="dxa"/>
              <w:left w:w="100" w:type="dxa"/>
              <w:bottom w:w="100" w:type="dxa"/>
              <w:right w:w="100" w:type="dxa"/>
            </w:tcMar>
          </w:tcPr>
          <w:p w14:paraId="06B6BE55" w14:textId="77777777" w:rsidR="00A94FDE" w:rsidRPr="00D32203" w:rsidRDefault="00A94FDE" w:rsidP="00A94FDE">
            <w:pPr>
              <w:widowControl w:val="0"/>
              <w:pBdr>
                <w:top w:val="nil"/>
                <w:left w:val="nil"/>
                <w:bottom w:val="nil"/>
                <w:right w:val="nil"/>
                <w:between w:val="nil"/>
              </w:pBdr>
              <w:spacing w:line="240" w:lineRule="auto"/>
              <w:ind w:left="133" w:right="0"/>
              <w:jc w:val="left"/>
              <w:rPr>
                <w:b/>
                <w:color w:val="000000"/>
                <w:lang w:val="en"/>
              </w:rPr>
            </w:pPr>
            <w:r w:rsidRPr="00D32203">
              <w:rPr>
                <w:b/>
                <w:color w:val="000000"/>
                <w:lang w:val="en"/>
              </w:rPr>
              <w:t>Date Update</w:t>
            </w:r>
          </w:p>
        </w:tc>
        <w:tc>
          <w:tcPr>
            <w:tcW w:w="4980" w:type="dxa"/>
            <w:shd w:val="clear" w:color="auto" w:fill="auto"/>
            <w:tcMar>
              <w:top w:w="100" w:type="dxa"/>
              <w:left w:w="100" w:type="dxa"/>
              <w:bottom w:w="100" w:type="dxa"/>
              <w:right w:w="100" w:type="dxa"/>
            </w:tcMar>
          </w:tcPr>
          <w:p w14:paraId="2BB06918" w14:textId="77777777" w:rsidR="00A94FDE" w:rsidRPr="00D32203" w:rsidRDefault="00A94FDE" w:rsidP="3A399328">
            <w:pPr>
              <w:widowControl w:val="0"/>
              <w:pBdr>
                <w:top w:val="nil"/>
                <w:left w:val="nil"/>
                <w:bottom w:val="nil"/>
                <w:right w:val="nil"/>
                <w:between w:val="nil"/>
              </w:pBdr>
              <w:spacing w:line="240" w:lineRule="auto"/>
              <w:ind w:left="133" w:right="0"/>
              <w:jc w:val="left"/>
              <w:rPr>
                <w:b/>
                <w:bCs/>
                <w:color w:val="000000"/>
                <w:lang w:val="en-US"/>
              </w:rPr>
            </w:pPr>
            <w:r w:rsidRPr="00D32203">
              <w:rPr>
                <w:b/>
                <w:bCs/>
                <w:lang w:val="en-US"/>
              </w:rPr>
              <w:t>Comments or additional information</w:t>
            </w:r>
          </w:p>
        </w:tc>
      </w:tr>
      <w:tr w:rsidR="00A94FDE" w:rsidRPr="00D32203" w14:paraId="64CA18CF" w14:textId="77777777" w:rsidTr="3A399328">
        <w:trPr>
          <w:trHeight w:val="283"/>
        </w:trPr>
        <w:tc>
          <w:tcPr>
            <w:tcW w:w="1335" w:type="dxa"/>
            <w:shd w:val="clear" w:color="auto" w:fill="auto"/>
            <w:tcMar>
              <w:top w:w="100" w:type="dxa"/>
              <w:left w:w="100" w:type="dxa"/>
              <w:bottom w:w="100" w:type="dxa"/>
              <w:right w:w="100" w:type="dxa"/>
            </w:tcMar>
            <w:vAlign w:val="center"/>
          </w:tcPr>
          <w:p w14:paraId="40F872AD" w14:textId="77777777" w:rsidR="00A94FDE" w:rsidRPr="00D32203" w:rsidRDefault="00A94FDE" w:rsidP="00A94FDE">
            <w:pPr>
              <w:widowControl w:val="0"/>
              <w:pBdr>
                <w:top w:val="nil"/>
                <w:left w:val="nil"/>
                <w:bottom w:val="nil"/>
                <w:right w:val="nil"/>
                <w:between w:val="nil"/>
              </w:pBdr>
              <w:spacing w:line="240" w:lineRule="auto"/>
              <w:ind w:left="143" w:right="0"/>
              <w:jc w:val="left"/>
              <w:rPr>
                <w:color w:val="000000"/>
                <w:lang w:val="en"/>
              </w:rPr>
            </w:pPr>
            <w:r w:rsidRPr="00D32203">
              <w:rPr>
                <w:color w:val="000000"/>
                <w:lang w:val="en"/>
              </w:rPr>
              <w:t xml:space="preserve">1 </w:t>
            </w:r>
          </w:p>
        </w:tc>
        <w:tc>
          <w:tcPr>
            <w:tcW w:w="3255" w:type="dxa"/>
            <w:shd w:val="clear" w:color="auto" w:fill="auto"/>
            <w:tcMar>
              <w:top w:w="100" w:type="dxa"/>
              <w:left w:w="100" w:type="dxa"/>
              <w:bottom w:w="100" w:type="dxa"/>
              <w:right w:w="100" w:type="dxa"/>
            </w:tcMar>
            <w:vAlign w:val="center"/>
          </w:tcPr>
          <w:p w14:paraId="16542F7E" w14:textId="5EE8771A" w:rsidR="00A94FDE" w:rsidRPr="00D32203" w:rsidRDefault="001668E4" w:rsidP="00A94FDE">
            <w:pPr>
              <w:widowControl w:val="0"/>
              <w:pBdr>
                <w:top w:val="nil"/>
                <w:left w:val="nil"/>
                <w:bottom w:val="nil"/>
                <w:right w:val="nil"/>
                <w:between w:val="nil"/>
              </w:pBdr>
              <w:spacing w:line="229" w:lineRule="auto"/>
              <w:ind w:left="1908" w:right="617" w:hanging="1750"/>
              <w:jc w:val="left"/>
              <w:rPr>
                <w:color w:val="000000"/>
                <w:lang w:val="en"/>
              </w:rPr>
            </w:pPr>
            <w:r w:rsidRPr="00D32203">
              <w:rPr>
                <w:lang w:val="en"/>
              </w:rPr>
              <w:t xml:space="preserve">12.03.2024 </w:t>
            </w:r>
          </w:p>
        </w:tc>
        <w:tc>
          <w:tcPr>
            <w:tcW w:w="4980" w:type="dxa"/>
            <w:shd w:val="clear" w:color="auto" w:fill="auto"/>
            <w:tcMar>
              <w:top w:w="100" w:type="dxa"/>
              <w:left w:w="100" w:type="dxa"/>
              <w:bottom w:w="100" w:type="dxa"/>
              <w:right w:w="100" w:type="dxa"/>
            </w:tcMar>
            <w:vAlign w:val="center"/>
          </w:tcPr>
          <w:p w14:paraId="36AEA3AE" w14:textId="77777777" w:rsidR="00A94FDE" w:rsidRPr="00D32203" w:rsidRDefault="00A94FDE" w:rsidP="00A94FDE">
            <w:pPr>
              <w:widowControl w:val="0"/>
              <w:spacing w:before="6" w:line="240" w:lineRule="auto"/>
              <w:ind w:right="0"/>
              <w:jc w:val="left"/>
              <w:rPr>
                <w:lang w:val="en"/>
              </w:rPr>
            </w:pPr>
            <w:r w:rsidRPr="00D32203">
              <w:rPr>
                <w:lang w:val="en"/>
              </w:rPr>
              <w:t>Initial version of the document.</w:t>
            </w:r>
          </w:p>
        </w:tc>
      </w:tr>
    </w:tbl>
    <w:p w14:paraId="40CBD846" w14:textId="289C3213" w:rsidR="00597543" w:rsidRPr="00D32203" w:rsidRDefault="00597543" w:rsidP="00180E0A"/>
    <w:sectPr w:rsidR="00597543" w:rsidRPr="00D32203">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18BC7" w14:textId="77777777" w:rsidR="0091621A" w:rsidRDefault="0091621A" w:rsidP="005E2699">
      <w:pPr>
        <w:spacing w:before="0" w:after="0" w:line="240" w:lineRule="auto"/>
      </w:pPr>
      <w:r>
        <w:separator/>
      </w:r>
    </w:p>
  </w:endnote>
  <w:endnote w:type="continuationSeparator" w:id="0">
    <w:p w14:paraId="77880346" w14:textId="77777777" w:rsidR="0091621A" w:rsidRDefault="0091621A" w:rsidP="005E2699">
      <w:pPr>
        <w:spacing w:before="0" w:after="0" w:line="240" w:lineRule="auto"/>
      </w:pPr>
      <w:r>
        <w:continuationSeparator/>
      </w:r>
    </w:p>
  </w:endnote>
  <w:endnote w:type="continuationNotice" w:id="1">
    <w:p w14:paraId="6F0F0A40" w14:textId="77777777" w:rsidR="0091621A" w:rsidRDefault="0091621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9003" w14:textId="502863F0" w:rsidR="005461D3" w:rsidRDefault="00916ED0" w:rsidP="005461D3">
    <w:pPr>
      <w:tabs>
        <w:tab w:val="center" w:pos="4680"/>
        <w:tab w:val="right" w:pos="9360"/>
      </w:tabs>
      <w:spacing w:before="0" w:after="0" w:line="240" w:lineRule="auto"/>
      <w:ind w:left="-720" w:right="360"/>
      <w:jc w:val="left"/>
      <w:rPr>
        <w:b/>
        <w:i/>
        <w:sz w:val="18"/>
        <w:szCs w:val="18"/>
      </w:rPr>
    </w:pPr>
    <w:r>
      <w:rPr>
        <w:b/>
        <w:i/>
        <w:sz w:val="18"/>
        <w:szCs w:val="18"/>
      </w:rPr>
      <w:t xml:space="preserve">       RED-KYC</w:t>
    </w:r>
    <w:r w:rsidR="00F626E6">
      <w:rPr>
        <w:b/>
        <w:i/>
        <w:sz w:val="18"/>
        <w:szCs w:val="18"/>
      </w:rPr>
      <w:t>-</w:t>
    </w:r>
    <w:r w:rsidR="00514CAF">
      <w:rPr>
        <w:b/>
        <w:i/>
        <w:sz w:val="18"/>
        <w:szCs w:val="18"/>
      </w:rPr>
      <w:t>GA</w:t>
    </w:r>
    <w:r>
      <w:rPr>
        <w:b/>
        <w:i/>
        <w:sz w:val="18"/>
        <w:szCs w:val="18"/>
      </w:rPr>
      <w:t xml:space="preserve">-Version 1.0            The future of energy and carbon </w:t>
    </w:r>
    <w:r w:rsidR="005461D3">
      <w:rPr>
        <w:b/>
        <w:i/>
        <w:sz w:val="18"/>
        <w:szCs w:val="18"/>
      </w:rPr>
      <w:t xml:space="preserve">              Page </w:t>
    </w:r>
    <w:r w:rsidR="005461D3">
      <w:rPr>
        <w:b/>
        <w:i/>
        <w:sz w:val="18"/>
        <w:szCs w:val="18"/>
      </w:rPr>
      <w:fldChar w:fldCharType="begin"/>
    </w:r>
    <w:r w:rsidR="005461D3">
      <w:rPr>
        <w:b/>
        <w:i/>
        <w:sz w:val="18"/>
        <w:szCs w:val="18"/>
      </w:rPr>
      <w:instrText>PAGE</w:instrText>
    </w:r>
    <w:r w:rsidR="005461D3">
      <w:rPr>
        <w:b/>
        <w:i/>
        <w:sz w:val="18"/>
        <w:szCs w:val="18"/>
      </w:rPr>
      <w:fldChar w:fldCharType="separate"/>
    </w:r>
    <w:r w:rsidR="005461D3">
      <w:rPr>
        <w:b/>
        <w:i/>
        <w:sz w:val="18"/>
        <w:szCs w:val="18"/>
      </w:rPr>
      <w:t>1</w:t>
    </w:r>
    <w:r w:rsidR="005461D3">
      <w:rPr>
        <w:b/>
        <w:i/>
        <w:sz w:val="18"/>
        <w:szCs w:val="18"/>
      </w:rPr>
      <w:fldChar w:fldCharType="end"/>
    </w:r>
    <w:r w:rsidR="005461D3">
      <w:rPr>
        <w:b/>
        <w:i/>
        <w:sz w:val="18"/>
        <w:szCs w:val="18"/>
      </w:rPr>
      <w:t xml:space="preserve"> of </w:t>
    </w:r>
    <w:r w:rsidR="005461D3">
      <w:rPr>
        <w:b/>
        <w:i/>
        <w:sz w:val="18"/>
        <w:szCs w:val="18"/>
      </w:rPr>
      <w:fldChar w:fldCharType="begin"/>
    </w:r>
    <w:r w:rsidR="005461D3">
      <w:rPr>
        <w:b/>
        <w:i/>
        <w:sz w:val="18"/>
        <w:szCs w:val="18"/>
      </w:rPr>
      <w:instrText>NUMPAGES</w:instrText>
    </w:r>
    <w:r w:rsidR="005461D3">
      <w:rPr>
        <w:b/>
        <w:i/>
        <w:sz w:val="18"/>
        <w:szCs w:val="18"/>
      </w:rPr>
      <w:fldChar w:fldCharType="separate"/>
    </w:r>
    <w:r w:rsidR="005461D3">
      <w:rPr>
        <w:b/>
        <w:i/>
        <w:sz w:val="18"/>
        <w:szCs w:val="18"/>
      </w:rPr>
      <w:t>1</w:t>
    </w:r>
    <w:r w:rsidR="005461D3">
      <w:rPr>
        <w:b/>
        <w:i/>
        <w:sz w:val="18"/>
        <w:szCs w:val="18"/>
      </w:rPr>
      <w:fldChar w:fldCharType="end"/>
    </w:r>
  </w:p>
  <w:p w14:paraId="2C00CD78" w14:textId="0D894322" w:rsidR="00916ED0" w:rsidRPr="005461D3" w:rsidRDefault="005461D3" w:rsidP="005461D3">
    <w:pPr>
      <w:tabs>
        <w:tab w:val="center" w:pos="4680"/>
        <w:tab w:val="right" w:pos="9360"/>
      </w:tabs>
      <w:spacing w:before="0" w:after="0" w:line="240" w:lineRule="auto"/>
      <w:ind w:left="-720" w:right="360"/>
      <w:jc w:val="left"/>
      <w:rPr>
        <w:b/>
        <w:i/>
        <w:sz w:val="18"/>
        <w:szCs w:val="18"/>
      </w:rPr>
    </w:pPr>
    <w:r>
      <w:rPr>
        <w:b/>
        <w:i/>
        <w:sz w:val="18"/>
        <w:szCs w:val="18"/>
      </w:rPr>
      <w:t xml:space="preserve">       </w:t>
    </w:r>
    <w:r w:rsidR="00916ED0">
      <w:rPr>
        <w:b/>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D42E0" w14:textId="77777777" w:rsidR="0091621A" w:rsidRDefault="0091621A" w:rsidP="005E2699">
      <w:pPr>
        <w:spacing w:before="0" w:after="0" w:line="240" w:lineRule="auto"/>
      </w:pPr>
      <w:r>
        <w:separator/>
      </w:r>
    </w:p>
  </w:footnote>
  <w:footnote w:type="continuationSeparator" w:id="0">
    <w:p w14:paraId="783B051A" w14:textId="77777777" w:rsidR="0091621A" w:rsidRDefault="0091621A" w:rsidP="005E2699">
      <w:pPr>
        <w:spacing w:before="0" w:after="0" w:line="240" w:lineRule="auto"/>
      </w:pPr>
      <w:r>
        <w:continuationSeparator/>
      </w:r>
    </w:p>
  </w:footnote>
  <w:footnote w:type="continuationNotice" w:id="1">
    <w:p w14:paraId="26ECE904" w14:textId="77777777" w:rsidR="0091621A" w:rsidRDefault="0091621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09EE0" w14:textId="21E027E0" w:rsidR="006B19E1" w:rsidRDefault="009D5563">
    <w:pPr>
      <w:pStyle w:val="Header"/>
    </w:pPr>
    <w:r>
      <w:rPr>
        <w:noProof/>
      </w:rPr>
      <w:pict w14:anchorId="2F667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204641" o:spid="_x0000_s1026" type="#_x0000_t75" style="position:absolute;margin-left:0;margin-top:0;width:493.1pt;height:493.1pt;z-index:-251658239;mso-position-horizontal:center;mso-position-horizontal-relative:margin;mso-position-vertical:center;mso-position-vertical-relative:margin" o:allowincell="f">
          <v:imagedata r:id="rId1" o:title="Picture 2 "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47128" w14:textId="0A05B70A" w:rsidR="005E2699" w:rsidRDefault="009D5563">
    <w:pPr>
      <w:pStyle w:val="Header"/>
    </w:pPr>
    <w:r>
      <w:rPr>
        <w:noProof/>
      </w:rPr>
      <w:pict w14:anchorId="184BB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204642" o:spid="_x0000_s1027" type="#_x0000_t75" style="position:absolute;margin-left:0;margin-top:0;width:493.1pt;height:493.1pt;z-index:-251658238;mso-position-horizontal:center;mso-position-horizontal-relative:margin;mso-position-vertical:center;mso-position-vertical-relative:margin" o:allowincell="f">
          <v:imagedata r:id="rId1" o:title="Picture 2 " gain="19661f" blacklevel="22938f"/>
          <w10:wrap anchorx="margin" anchory="margin"/>
        </v:shape>
      </w:pict>
    </w:r>
    <w:r w:rsidR="005E2699">
      <w:rPr>
        <w:noProof/>
        <w14:ligatures w14:val="standardContextual"/>
      </w:rPr>
      <w:drawing>
        <wp:inline distT="0" distB="0" distL="0" distR="0" wp14:anchorId="7E7EA727" wp14:editId="5BDF7296">
          <wp:extent cx="1908048" cy="731520"/>
          <wp:effectExtent l="0" t="0" r="0" b="0"/>
          <wp:docPr id="2106293948" name="Picture 210629394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293948" name="Picture 1"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08048" cy="7315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05BD7" w14:textId="2A3615CB" w:rsidR="006B19E1" w:rsidRDefault="009D5563">
    <w:pPr>
      <w:pStyle w:val="Header"/>
    </w:pPr>
    <w:r>
      <w:rPr>
        <w:noProof/>
      </w:rPr>
      <w:pict w14:anchorId="77EED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204640" o:spid="_x0000_s1025" type="#_x0000_t75" style="position:absolute;margin-left:0;margin-top:0;width:493.1pt;height:493.1pt;z-index:-251658240;mso-position-horizontal:center;mso-position-horizontal-relative:margin;mso-position-vertical:center;mso-position-vertical-relative:margin" o:allowincell="f">
          <v:imagedata r:id="rId1" o:title="Picture 2 " gain="19661f" blacklevel="22938f"/>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je5m7g1T" int2:invalidationBookmarkName="" int2:hashCode="yzTipuc7IIhEGQ" int2:id="XpWKsxd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95631"/>
    <w:multiLevelType w:val="multilevel"/>
    <w:tmpl w:val="B9A0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C16DE"/>
    <w:multiLevelType w:val="multilevel"/>
    <w:tmpl w:val="0D12A6CA"/>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 w15:restartNumberingAfterBreak="0">
    <w:nsid w:val="2A5B3080"/>
    <w:multiLevelType w:val="multilevel"/>
    <w:tmpl w:val="A524D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1F5CD7"/>
    <w:multiLevelType w:val="multilevel"/>
    <w:tmpl w:val="AFE45AB2"/>
    <w:lvl w:ilvl="0">
      <w:start w:val="1"/>
      <w:numFmt w:val="decimal"/>
      <w:lvlText w:val="%1."/>
      <w:lvlJc w:val="left"/>
      <w:pPr>
        <w:ind w:left="630" w:hanging="360"/>
      </w:pPr>
      <w:rPr>
        <w:b/>
        <w:bCs/>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44E259D"/>
    <w:multiLevelType w:val="multilevel"/>
    <w:tmpl w:val="3E1E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730AB5"/>
    <w:multiLevelType w:val="multilevel"/>
    <w:tmpl w:val="CE448870"/>
    <w:lvl w:ilvl="0">
      <w:start w:val="3"/>
      <w:numFmt w:val="decimal"/>
      <w:lvlText w:val="%1"/>
      <w:lvlJc w:val="left"/>
      <w:pPr>
        <w:ind w:left="480" w:hanging="480"/>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2340" w:hanging="1080"/>
      </w:pPr>
      <w:rPr>
        <w:rFonts w:hint="default"/>
      </w:rPr>
    </w:lvl>
    <w:lvl w:ilvl="3">
      <w:start w:val="1"/>
      <w:numFmt w:val="decimal"/>
      <w:lvlText w:val="%1.%2.%3.%4"/>
      <w:lvlJc w:val="left"/>
      <w:pPr>
        <w:ind w:left="3330" w:hanging="1440"/>
      </w:pPr>
      <w:rPr>
        <w:rFonts w:hint="default"/>
      </w:rPr>
    </w:lvl>
    <w:lvl w:ilvl="4">
      <w:start w:val="1"/>
      <w:numFmt w:val="decimal"/>
      <w:lvlText w:val="%1.%2.%3.%4.%5"/>
      <w:lvlJc w:val="left"/>
      <w:pPr>
        <w:ind w:left="4320" w:hanging="1800"/>
      </w:pPr>
      <w:rPr>
        <w:rFonts w:hint="default"/>
      </w:rPr>
    </w:lvl>
    <w:lvl w:ilvl="5">
      <w:start w:val="1"/>
      <w:numFmt w:val="decimal"/>
      <w:lvlText w:val="%1.%2.%3.%4.%5.%6"/>
      <w:lvlJc w:val="left"/>
      <w:pPr>
        <w:ind w:left="5310" w:hanging="2160"/>
      </w:pPr>
      <w:rPr>
        <w:rFonts w:hint="default"/>
      </w:rPr>
    </w:lvl>
    <w:lvl w:ilvl="6">
      <w:start w:val="1"/>
      <w:numFmt w:val="decimal"/>
      <w:lvlText w:val="%1.%2.%3.%4.%5.%6.%7"/>
      <w:lvlJc w:val="left"/>
      <w:pPr>
        <w:ind w:left="6300" w:hanging="2520"/>
      </w:pPr>
      <w:rPr>
        <w:rFonts w:hint="default"/>
      </w:rPr>
    </w:lvl>
    <w:lvl w:ilvl="7">
      <w:start w:val="1"/>
      <w:numFmt w:val="decimal"/>
      <w:lvlText w:val="%1.%2.%3.%4.%5.%6.%7.%8"/>
      <w:lvlJc w:val="left"/>
      <w:pPr>
        <w:ind w:left="7290" w:hanging="2880"/>
      </w:pPr>
      <w:rPr>
        <w:rFonts w:hint="default"/>
      </w:rPr>
    </w:lvl>
    <w:lvl w:ilvl="8">
      <w:start w:val="1"/>
      <w:numFmt w:val="decimal"/>
      <w:lvlText w:val="%1.%2.%3.%4.%5.%6.%7.%8.%9"/>
      <w:lvlJc w:val="left"/>
      <w:pPr>
        <w:ind w:left="8280" w:hanging="3240"/>
      </w:pPr>
      <w:rPr>
        <w:rFonts w:hint="default"/>
      </w:rPr>
    </w:lvl>
  </w:abstractNum>
  <w:abstractNum w:abstractNumId="6" w15:restartNumberingAfterBreak="0">
    <w:nsid w:val="4F511837"/>
    <w:multiLevelType w:val="multilevel"/>
    <w:tmpl w:val="72A8FB7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50923B2E"/>
    <w:multiLevelType w:val="multilevel"/>
    <w:tmpl w:val="06A09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9C1435"/>
    <w:multiLevelType w:val="multilevel"/>
    <w:tmpl w:val="D9449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7C37E8"/>
    <w:multiLevelType w:val="multilevel"/>
    <w:tmpl w:val="1E7487A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69DD1DB2"/>
    <w:multiLevelType w:val="multilevel"/>
    <w:tmpl w:val="D8E8D8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8B215DC"/>
    <w:multiLevelType w:val="multilevel"/>
    <w:tmpl w:val="9FDC4DC4"/>
    <w:lvl w:ilvl="0">
      <w:start w:val="3"/>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2340" w:hanging="1080"/>
      </w:pPr>
      <w:rPr>
        <w:rFonts w:hint="default"/>
      </w:rPr>
    </w:lvl>
    <w:lvl w:ilvl="3">
      <w:start w:val="1"/>
      <w:numFmt w:val="decimal"/>
      <w:lvlText w:val="%1.%2.%3.%4"/>
      <w:lvlJc w:val="left"/>
      <w:pPr>
        <w:ind w:left="3330" w:hanging="1440"/>
      </w:pPr>
      <w:rPr>
        <w:rFonts w:hint="default"/>
      </w:rPr>
    </w:lvl>
    <w:lvl w:ilvl="4">
      <w:start w:val="1"/>
      <w:numFmt w:val="decimal"/>
      <w:lvlText w:val="%1.%2.%3.%4.%5"/>
      <w:lvlJc w:val="left"/>
      <w:pPr>
        <w:ind w:left="4320" w:hanging="1800"/>
      </w:pPr>
      <w:rPr>
        <w:rFonts w:hint="default"/>
      </w:rPr>
    </w:lvl>
    <w:lvl w:ilvl="5">
      <w:start w:val="1"/>
      <w:numFmt w:val="decimal"/>
      <w:lvlText w:val="%1.%2.%3.%4.%5.%6"/>
      <w:lvlJc w:val="left"/>
      <w:pPr>
        <w:ind w:left="5310" w:hanging="2160"/>
      </w:pPr>
      <w:rPr>
        <w:rFonts w:hint="default"/>
      </w:rPr>
    </w:lvl>
    <w:lvl w:ilvl="6">
      <w:start w:val="1"/>
      <w:numFmt w:val="decimal"/>
      <w:lvlText w:val="%1.%2.%3.%4.%5.%6.%7"/>
      <w:lvlJc w:val="left"/>
      <w:pPr>
        <w:ind w:left="6300" w:hanging="2520"/>
      </w:pPr>
      <w:rPr>
        <w:rFonts w:hint="default"/>
      </w:rPr>
    </w:lvl>
    <w:lvl w:ilvl="7">
      <w:start w:val="1"/>
      <w:numFmt w:val="decimal"/>
      <w:lvlText w:val="%1.%2.%3.%4.%5.%6.%7.%8"/>
      <w:lvlJc w:val="left"/>
      <w:pPr>
        <w:ind w:left="7290" w:hanging="2880"/>
      </w:pPr>
      <w:rPr>
        <w:rFonts w:hint="default"/>
      </w:rPr>
    </w:lvl>
    <w:lvl w:ilvl="8">
      <w:start w:val="1"/>
      <w:numFmt w:val="decimal"/>
      <w:lvlText w:val="%1.%2.%3.%4.%5.%6.%7.%8.%9"/>
      <w:lvlJc w:val="left"/>
      <w:pPr>
        <w:ind w:left="8280" w:hanging="3240"/>
      </w:pPr>
      <w:rPr>
        <w:rFonts w:hint="default"/>
      </w:rPr>
    </w:lvl>
  </w:abstractNum>
  <w:abstractNum w:abstractNumId="12" w15:restartNumberingAfterBreak="0">
    <w:nsid w:val="7D5E5551"/>
    <w:multiLevelType w:val="multilevel"/>
    <w:tmpl w:val="A41C7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7846C5"/>
    <w:multiLevelType w:val="hybridMultilevel"/>
    <w:tmpl w:val="8160BDE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556089532">
    <w:abstractNumId w:val="3"/>
  </w:num>
  <w:num w:numId="2" w16cid:durableId="805128089">
    <w:abstractNumId w:val="6"/>
  </w:num>
  <w:num w:numId="3" w16cid:durableId="1120759977">
    <w:abstractNumId w:val="0"/>
  </w:num>
  <w:num w:numId="4" w16cid:durableId="1765226401">
    <w:abstractNumId w:val="7"/>
  </w:num>
  <w:num w:numId="5" w16cid:durableId="1785923903">
    <w:abstractNumId w:val="8"/>
  </w:num>
  <w:num w:numId="6" w16cid:durableId="1020014471">
    <w:abstractNumId w:val="2"/>
  </w:num>
  <w:num w:numId="7" w16cid:durableId="298416984">
    <w:abstractNumId w:val="12"/>
  </w:num>
  <w:num w:numId="8" w16cid:durableId="1715040801">
    <w:abstractNumId w:val="10"/>
  </w:num>
  <w:num w:numId="9" w16cid:durableId="1294603790">
    <w:abstractNumId w:val="4"/>
  </w:num>
  <w:num w:numId="10" w16cid:durableId="1509828034">
    <w:abstractNumId w:val="9"/>
  </w:num>
  <w:num w:numId="11" w16cid:durableId="1669746794">
    <w:abstractNumId w:val="5"/>
  </w:num>
  <w:num w:numId="12" w16cid:durableId="229313236">
    <w:abstractNumId w:val="1"/>
  </w:num>
  <w:num w:numId="13" w16cid:durableId="555121605">
    <w:abstractNumId w:val="13"/>
  </w:num>
  <w:num w:numId="14" w16cid:durableId="15657514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300FB0"/>
    <w:rsid w:val="000116B8"/>
    <w:rsid w:val="00012EAA"/>
    <w:rsid w:val="00022A79"/>
    <w:rsid w:val="0002468C"/>
    <w:rsid w:val="00031589"/>
    <w:rsid w:val="00033FCC"/>
    <w:rsid w:val="00053817"/>
    <w:rsid w:val="000837C6"/>
    <w:rsid w:val="000A65A0"/>
    <w:rsid w:val="00102D64"/>
    <w:rsid w:val="00106AFE"/>
    <w:rsid w:val="00124703"/>
    <w:rsid w:val="001668E4"/>
    <w:rsid w:val="00171259"/>
    <w:rsid w:val="00172CBA"/>
    <w:rsid w:val="00180E0A"/>
    <w:rsid w:val="001A1289"/>
    <w:rsid w:val="001D23AB"/>
    <w:rsid w:val="001D2561"/>
    <w:rsid w:val="001D47F7"/>
    <w:rsid w:val="001F0CBC"/>
    <w:rsid w:val="00201C7D"/>
    <w:rsid w:val="00216715"/>
    <w:rsid w:val="00222126"/>
    <w:rsid w:val="002241F5"/>
    <w:rsid w:val="00236BF5"/>
    <w:rsid w:val="00261F9F"/>
    <w:rsid w:val="0026606A"/>
    <w:rsid w:val="00283DDC"/>
    <w:rsid w:val="00286849"/>
    <w:rsid w:val="002B36F5"/>
    <w:rsid w:val="002B64C9"/>
    <w:rsid w:val="002C13FF"/>
    <w:rsid w:val="002C78BF"/>
    <w:rsid w:val="002F040C"/>
    <w:rsid w:val="00301B9B"/>
    <w:rsid w:val="003050E3"/>
    <w:rsid w:val="00306479"/>
    <w:rsid w:val="00306A3D"/>
    <w:rsid w:val="00336392"/>
    <w:rsid w:val="00347D13"/>
    <w:rsid w:val="0036114D"/>
    <w:rsid w:val="00370E00"/>
    <w:rsid w:val="00391326"/>
    <w:rsid w:val="003B4403"/>
    <w:rsid w:val="003B59D1"/>
    <w:rsid w:val="003E526A"/>
    <w:rsid w:val="003E7670"/>
    <w:rsid w:val="003F214E"/>
    <w:rsid w:val="003F3CBD"/>
    <w:rsid w:val="00425C4C"/>
    <w:rsid w:val="00444606"/>
    <w:rsid w:val="00482B0D"/>
    <w:rsid w:val="004870C7"/>
    <w:rsid w:val="00490CD7"/>
    <w:rsid w:val="004A0DAC"/>
    <w:rsid w:val="004D109C"/>
    <w:rsid w:val="004D3347"/>
    <w:rsid w:val="004D457E"/>
    <w:rsid w:val="00506F6C"/>
    <w:rsid w:val="0051266F"/>
    <w:rsid w:val="00514CAF"/>
    <w:rsid w:val="00520071"/>
    <w:rsid w:val="00526B73"/>
    <w:rsid w:val="00541D2E"/>
    <w:rsid w:val="00543358"/>
    <w:rsid w:val="005461D3"/>
    <w:rsid w:val="0058575B"/>
    <w:rsid w:val="00597543"/>
    <w:rsid w:val="005D2935"/>
    <w:rsid w:val="005D48F3"/>
    <w:rsid w:val="005D4D30"/>
    <w:rsid w:val="005E2699"/>
    <w:rsid w:val="005F519E"/>
    <w:rsid w:val="0061330D"/>
    <w:rsid w:val="0062066D"/>
    <w:rsid w:val="0062543F"/>
    <w:rsid w:val="00631807"/>
    <w:rsid w:val="0066275A"/>
    <w:rsid w:val="006A0460"/>
    <w:rsid w:val="006B19E1"/>
    <w:rsid w:val="006B2FC8"/>
    <w:rsid w:val="006D470B"/>
    <w:rsid w:val="006F2353"/>
    <w:rsid w:val="00713741"/>
    <w:rsid w:val="00740716"/>
    <w:rsid w:val="00755196"/>
    <w:rsid w:val="00757209"/>
    <w:rsid w:val="0076745B"/>
    <w:rsid w:val="007756AB"/>
    <w:rsid w:val="00784284"/>
    <w:rsid w:val="007C6206"/>
    <w:rsid w:val="007E5B89"/>
    <w:rsid w:val="007F0B29"/>
    <w:rsid w:val="0083469F"/>
    <w:rsid w:val="00881139"/>
    <w:rsid w:val="008A3124"/>
    <w:rsid w:val="008B3B09"/>
    <w:rsid w:val="008D0319"/>
    <w:rsid w:val="008D3ECE"/>
    <w:rsid w:val="009106C1"/>
    <w:rsid w:val="00914BB5"/>
    <w:rsid w:val="0091621A"/>
    <w:rsid w:val="00916ED0"/>
    <w:rsid w:val="00921A9D"/>
    <w:rsid w:val="00932BD6"/>
    <w:rsid w:val="00937050"/>
    <w:rsid w:val="00957954"/>
    <w:rsid w:val="009628C4"/>
    <w:rsid w:val="00970371"/>
    <w:rsid w:val="00981BF6"/>
    <w:rsid w:val="0099267D"/>
    <w:rsid w:val="009B4043"/>
    <w:rsid w:val="009B424F"/>
    <w:rsid w:val="009C1F42"/>
    <w:rsid w:val="009D5563"/>
    <w:rsid w:val="009D5872"/>
    <w:rsid w:val="009F1A18"/>
    <w:rsid w:val="009F39F2"/>
    <w:rsid w:val="009F433C"/>
    <w:rsid w:val="009F707F"/>
    <w:rsid w:val="00A05E4D"/>
    <w:rsid w:val="00A1662E"/>
    <w:rsid w:val="00A17E00"/>
    <w:rsid w:val="00A666B8"/>
    <w:rsid w:val="00A75397"/>
    <w:rsid w:val="00A85B1D"/>
    <w:rsid w:val="00A85E53"/>
    <w:rsid w:val="00A86512"/>
    <w:rsid w:val="00A94FDE"/>
    <w:rsid w:val="00AA2BCF"/>
    <w:rsid w:val="00AE25F0"/>
    <w:rsid w:val="00AE311F"/>
    <w:rsid w:val="00AF13D7"/>
    <w:rsid w:val="00B018E6"/>
    <w:rsid w:val="00B43CDF"/>
    <w:rsid w:val="00B854CA"/>
    <w:rsid w:val="00BC7520"/>
    <w:rsid w:val="00BC7757"/>
    <w:rsid w:val="00BE402A"/>
    <w:rsid w:val="00BF20D3"/>
    <w:rsid w:val="00C25A6F"/>
    <w:rsid w:val="00C375A5"/>
    <w:rsid w:val="00C606AF"/>
    <w:rsid w:val="00C60DB1"/>
    <w:rsid w:val="00C636DE"/>
    <w:rsid w:val="00C7423A"/>
    <w:rsid w:val="00C830C0"/>
    <w:rsid w:val="00C83E78"/>
    <w:rsid w:val="00C926E8"/>
    <w:rsid w:val="00C96C84"/>
    <w:rsid w:val="00CA09B6"/>
    <w:rsid w:val="00CA41FC"/>
    <w:rsid w:val="00CA6415"/>
    <w:rsid w:val="00CC461B"/>
    <w:rsid w:val="00CD209A"/>
    <w:rsid w:val="00CF1C1D"/>
    <w:rsid w:val="00D014EB"/>
    <w:rsid w:val="00D212E0"/>
    <w:rsid w:val="00D32203"/>
    <w:rsid w:val="00D81831"/>
    <w:rsid w:val="00D944F4"/>
    <w:rsid w:val="00D96DA6"/>
    <w:rsid w:val="00DA07A7"/>
    <w:rsid w:val="00DA1190"/>
    <w:rsid w:val="00DB1C50"/>
    <w:rsid w:val="00DE4CEB"/>
    <w:rsid w:val="00E35067"/>
    <w:rsid w:val="00E419C7"/>
    <w:rsid w:val="00E7509F"/>
    <w:rsid w:val="00E823AA"/>
    <w:rsid w:val="00E8723D"/>
    <w:rsid w:val="00E9589A"/>
    <w:rsid w:val="00E974DA"/>
    <w:rsid w:val="00EA63F6"/>
    <w:rsid w:val="00EB2785"/>
    <w:rsid w:val="00EF336C"/>
    <w:rsid w:val="00EF5364"/>
    <w:rsid w:val="00F61D51"/>
    <w:rsid w:val="00F626E6"/>
    <w:rsid w:val="00F759FD"/>
    <w:rsid w:val="00F87074"/>
    <w:rsid w:val="00F916F4"/>
    <w:rsid w:val="00FA03CD"/>
    <w:rsid w:val="00FB4A7A"/>
    <w:rsid w:val="00FD65B1"/>
    <w:rsid w:val="00FE33E8"/>
    <w:rsid w:val="00FF69B4"/>
    <w:rsid w:val="1AB10973"/>
    <w:rsid w:val="2AFD47A8"/>
    <w:rsid w:val="30C46FD0"/>
    <w:rsid w:val="3A399328"/>
    <w:rsid w:val="4859B326"/>
    <w:rsid w:val="495C85E1"/>
    <w:rsid w:val="49638ACB"/>
    <w:rsid w:val="50300FB0"/>
    <w:rsid w:val="5676EB34"/>
    <w:rsid w:val="58CA9C3D"/>
    <w:rsid w:val="5B4E0741"/>
    <w:rsid w:val="5D865D81"/>
    <w:rsid w:val="622EAA61"/>
    <w:rsid w:val="731FAB19"/>
    <w:rsid w:val="76D24ECA"/>
    <w:rsid w:val="780A1F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0300FB0"/>
  <w15:chartTrackingRefBased/>
  <w15:docId w15:val="{31FA615A-B315-4691-BDD1-15E8FB60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0C0"/>
    <w:pPr>
      <w:spacing w:before="240" w:after="240" w:line="276" w:lineRule="auto"/>
      <w:ind w:right="810"/>
      <w:jc w:val="both"/>
    </w:pPr>
    <w:rPr>
      <w:rFonts w:ascii="Verdana" w:eastAsia="Verdana" w:hAnsi="Verdana" w:cs="Verdana"/>
      <w:lang w:val="en-GB"/>
    </w:rPr>
  </w:style>
  <w:style w:type="paragraph" w:styleId="Heading1">
    <w:name w:val="heading 1"/>
    <w:basedOn w:val="Normal"/>
    <w:next w:val="Normal"/>
    <w:uiPriority w:val="9"/>
    <w:qFormat/>
    <w:rsid w:val="00336392"/>
    <w:pPr>
      <w:keepNext/>
      <w:keepLines/>
      <w:spacing w:before="360" w:after="80" w:line="259" w:lineRule="auto"/>
      <w:ind w:right="0"/>
      <w:jc w:val="left"/>
      <w:outlineLvl w:val="0"/>
    </w:pPr>
    <w:rPr>
      <w:rFonts w:eastAsiaTheme="majorEastAsia" w:cstheme="majorBidi"/>
      <w:b/>
      <w:color w:val="00863C"/>
      <w:sz w:val="28"/>
      <w:szCs w:val="40"/>
      <w:lang w:val="en-US"/>
    </w:rPr>
  </w:style>
  <w:style w:type="paragraph" w:styleId="Heading2">
    <w:name w:val="heading 2"/>
    <w:basedOn w:val="Normal"/>
    <w:next w:val="Normal"/>
    <w:uiPriority w:val="9"/>
    <w:unhideWhenUsed/>
    <w:qFormat/>
    <w:rsid w:val="00336392"/>
    <w:pPr>
      <w:keepNext/>
      <w:keepLines/>
      <w:spacing w:before="160" w:after="80" w:line="259" w:lineRule="auto"/>
      <w:ind w:right="0"/>
      <w:jc w:val="left"/>
      <w:outlineLvl w:val="1"/>
    </w:pPr>
    <w:rPr>
      <w:rFonts w:eastAsiaTheme="majorEastAsia" w:cstheme="majorBidi"/>
      <w:b/>
      <w:sz w:val="24"/>
      <w:szCs w:val="32"/>
      <w:lang w:val="en-US"/>
    </w:rPr>
  </w:style>
  <w:style w:type="paragraph" w:styleId="Heading3">
    <w:name w:val="heading 3"/>
    <w:basedOn w:val="Normal"/>
    <w:next w:val="Normal"/>
    <w:uiPriority w:val="9"/>
    <w:semiHidden/>
    <w:unhideWhenUsed/>
    <w:qFormat/>
    <w:rsid w:val="002B64C9"/>
    <w:pPr>
      <w:keepNext/>
      <w:keepLines/>
      <w:spacing w:before="160" w:after="80" w:line="259" w:lineRule="auto"/>
      <w:ind w:right="0"/>
      <w:jc w:val="left"/>
      <w:outlineLvl w:val="2"/>
    </w:pPr>
    <w:rPr>
      <w:rFonts w:asciiTheme="minorHAnsi" w:eastAsiaTheme="majorEastAsia" w:hAnsiTheme="minorHAnsi" w:cstheme="majorBidi"/>
      <w:color w:val="2F5496" w:themeColor="accent1" w:themeShade="BF"/>
      <w:sz w:val="28"/>
      <w:szCs w:val="28"/>
      <w:lang w:val="en-US"/>
    </w:rPr>
  </w:style>
  <w:style w:type="paragraph" w:styleId="Heading4">
    <w:name w:val="heading 4"/>
    <w:basedOn w:val="Normal"/>
    <w:next w:val="Normal"/>
    <w:uiPriority w:val="9"/>
    <w:semiHidden/>
    <w:unhideWhenUsed/>
    <w:qFormat/>
    <w:rsid w:val="002B64C9"/>
    <w:pPr>
      <w:keepNext/>
      <w:keepLines/>
      <w:spacing w:before="80" w:after="40" w:line="259" w:lineRule="auto"/>
      <w:ind w:right="0"/>
      <w:jc w:val="left"/>
      <w:outlineLvl w:val="3"/>
    </w:pPr>
    <w:rPr>
      <w:rFonts w:asciiTheme="minorHAnsi" w:eastAsiaTheme="majorEastAsia" w:hAnsiTheme="minorHAnsi" w:cstheme="majorBidi"/>
      <w:i/>
      <w:iCs/>
      <w:color w:val="2F5496" w:themeColor="accent1" w:themeShade="BF"/>
      <w:lang w:val="en-US"/>
    </w:rPr>
  </w:style>
  <w:style w:type="paragraph" w:styleId="Heading5">
    <w:name w:val="heading 5"/>
    <w:basedOn w:val="Normal"/>
    <w:next w:val="Normal"/>
    <w:uiPriority w:val="9"/>
    <w:semiHidden/>
    <w:unhideWhenUsed/>
    <w:qFormat/>
    <w:rsid w:val="002B64C9"/>
    <w:pPr>
      <w:keepNext/>
      <w:keepLines/>
      <w:spacing w:before="80" w:after="40" w:line="259" w:lineRule="auto"/>
      <w:ind w:right="0"/>
      <w:jc w:val="left"/>
      <w:outlineLvl w:val="4"/>
    </w:pPr>
    <w:rPr>
      <w:rFonts w:asciiTheme="minorHAnsi" w:eastAsiaTheme="majorEastAsia" w:hAnsiTheme="minorHAnsi" w:cstheme="majorBidi"/>
      <w:color w:val="2F5496" w:themeColor="accent1" w:themeShade="BF"/>
      <w:lang w:val="en-US"/>
    </w:rPr>
  </w:style>
  <w:style w:type="paragraph" w:styleId="Heading6">
    <w:name w:val="heading 6"/>
    <w:basedOn w:val="Normal"/>
    <w:next w:val="Normal"/>
    <w:uiPriority w:val="9"/>
    <w:semiHidden/>
    <w:unhideWhenUsed/>
    <w:qFormat/>
    <w:rsid w:val="002B64C9"/>
    <w:pPr>
      <w:keepNext/>
      <w:keepLines/>
      <w:spacing w:before="40" w:after="0" w:line="259" w:lineRule="auto"/>
      <w:ind w:right="0"/>
      <w:jc w:val="left"/>
      <w:outlineLvl w:val="5"/>
    </w:pPr>
    <w:rPr>
      <w:rFonts w:asciiTheme="minorHAnsi" w:eastAsiaTheme="majorEastAsia" w:hAnsiTheme="minorHAnsi" w:cstheme="majorBidi"/>
      <w:i/>
      <w:iCs/>
      <w:color w:val="595959" w:themeColor="text1" w:themeTint="A6"/>
      <w:lang w:val="en-US"/>
    </w:rPr>
  </w:style>
  <w:style w:type="paragraph" w:styleId="Heading7">
    <w:name w:val="heading 7"/>
    <w:basedOn w:val="Normal"/>
    <w:next w:val="Normal"/>
    <w:uiPriority w:val="9"/>
    <w:semiHidden/>
    <w:unhideWhenUsed/>
    <w:qFormat/>
    <w:rsid w:val="002B64C9"/>
    <w:pPr>
      <w:keepNext/>
      <w:keepLines/>
      <w:spacing w:before="40" w:after="0" w:line="259" w:lineRule="auto"/>
      <w:ind w:right="0"/>
      <w:jc w:val="left"/>
      <w:outlineLvl w:val="6"/>
    </w:pPr>
    <w:rPr>
      <w:rFonts w:asciiTheme="minorHAnsi" w:eastAsiaTheme="majorEastAsia" w:hAnsiTheme="minorHAnsi" w:cstheme="majorBidi"/>
      <w:color w:val="595959" w:themeColor="text1" w:themeTint="A6"/>
      <w:lang w:val="en-US"/>
    </w:rPr>
  </w:style>
  <w:style w:type="paragraph" w:styleId="Heading8">
    <w:name w:val="heading 8"/>
    <w:basedOn w:val="Normal"/>
    <w:next w:val="Normal"/>
    <w:uiPriority w:val="9"/>
    <w:semiHidden/>
    <w:unhideWhenUsed/>
    <w:qFormat/>
    <w:rsid w:val="002B64C9"/>
    <w:pPr>
      <w:keepNext/>
      <w:keepLines/>
      <w:spacing w:before="0" w:after="0" w:line="259" w:lineRule="auto"/>
      <w:ind w:right="0"/>
      <w:jc w:val="left"/>
      <w:outlineLvl w:val="7"/>
    </w:pPr>
    <w:rPr>
      <w:rFonts w:asciiTheme="minorHAnsi" w:eastAsiaTheme="majorEastAsia" w:hAnsiTheme="minorHAnsi" w:cstheme="majorBidi"/>
      <w:i/>
      <w:iCs/>
      <w:color w:val="272727" w:themeColor="text1" w:themeTint="D8"/>
      <w:lang w:val="en-US"/>
    </w:rPr>
  </w:style>
  <w:style w:type="paragraph" w:styleId="Heading9">
    <w:name w:val="heading 9"/>
    <w:basedOn w:val="Normal"/>
    <w:next w:val="Normal"/>
    <w:uiPriority w:val="9"/>
    <w:semiHidden/>
    <w:unhideWhenUsed/>
    <w:qFormat/>
    <w:rsid w:val="002B64C9"/>
    <w:pPr>
      <w:keepNext/>
      <w:keepLines/>
      <w:spacing w:before="0" w:after="0" w:line="259" w:lineRule="auto"/>
      <w:ind w:right="0"/>
      <w:jc w:val="left"/>
      <w:outlineLvl w:val="8"/>
    </w:pPr>
    <w:rPr>
      <w:rFonts w:asciiTheme="minorHAnsi" w:eastAsiaTheme="majorEastAsia" w:hAnsiTheme="minorHAnsi"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699"/>
    <w:pPr>
      <w:tabs>
        <w:tab w:val="center" w:pos="4680"/>
        <w:tab w:val="right" w:pos="9360"/>
      </w:tabs>
      <w:spacing w:before="0" w:after="0" w:line="240" w:lineRule="auto"/>
      <w:ind w:right="0"/>
      <w:jc w:val="left"/>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5E2699"/>
  </w:style>
  <w:style w:type="paragraph" w:styleId="Footer">
    <w:name w:val="footer"/>
    <w:basedOn w:val="Normal"/>
    <w:link w:val="FooterChar"/>
    <w:uiPriority w:val="99"/>
    <w:unhideWhenUsed/>
    <w:rsid w:val="005E2699"/>
    <w:pPr>
      <w:tabs>
        <w:tab w:val="center" w:pos="4680"/>
        <w:tab w:val="right" w:pos="9360"/>
      </w:tabs>
      <w:spacing w:before="0" w:after="0" w:line="240" w:lineRule="auto"/>
      <w:ind w:right="0"/>
      <w:jc w:val="left"/>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5E2699"/>
  </w:style>
  <w:style w:type="paragraph" w:styleId="ListParagraph">
    <w:name w:val="List Paragraph"/>
    <w:basedOn w:val="Normal"/>
    <w:uiPriority w:val="34"/>
    <w:qFormat/>
    <w:rsid w:val="00520071"/>
    <w:pPr>
      <w:ind w:left="720"/>
      <w:contextualSpacing/>
    </w:pPr>
  </w:style>
  <w:style w:type="character" w:styleId="CommentReference">
    <w:name w:val="annotation reference"/>
    <w:basedOn w:val="DefaultParagraphFont"/>
    <w:uiPriority w:val="99"/>
    <w:semiHidden/>
    <w:unhideWhenUsed/>
    <w:rsid w:val="00D944F4"/>
    <w:rPr>
      <w:sz w:val="16"/>
      <w:szCs w:val="16"/>
    </w:rPr>
  </w:style>
  <w:style w:type="paragraph" w:styleId="CommentText">
    <w:name w:val="annotation text"/>
    <w:basedOn w:val="Normal"/>
    <w:link w:val="CommentTextChar"/>
    <w:uiPriority w:val="99"/>
    <w:unhideWhenUsed/>
    <w:rsid w:val="00D944F4"/>
    <w:pPr>
      <w:spacing w:line="240" w:lineRule="auto"/>
    </w:pPr>
    <w:rPr>
      <w:sz w:val="20"/>
      <w:szCs w:val="20"/>
    </w:rPr>
  </w:style>
  <w:style w:type="character" w:customStyle="1" w:styleId="CommentTextChar">
    <w:name w:val="Comment Text Char"/>
    <w:basedOn w:val="DefaultParagraphFont"/>
    <w:link w:val="CommentText"/>
    <w:uiPriority w:val="99"/>
    <w:rsid w:val="00D944F4"/>
    <w:rPr>
      <w:rFonts w:ascii="Verdana" w:eastAsia="Verdana" w:hAnsi="Verdana" w:cs="Verdana"/>
      <w:sz w:val="20"/>
      <w:szCs w:val="20"/>
      <w:lang w:val="en-GB"/>
    </w:rPr>
  </w:style>
  <w:style w:type="paragraph" w:styleId="CommentSubject">
    <w:name w:val="annotation subject"/>
    <w:basedOn w:val="CommentText"/>
    <w:next w:val="CommentText"/>
    <w:link w:val="CommentSubjectChar"/>
    <w:uiPriority w:val="99"/>
    <w:semiHidden/>
    <w:unhideWhenUsed/>
    <w:rsid w:val="00D944F4"/>
    <w:rPr>
      <w:b/>
      <w:bCs/>
    </w:rPr>
  </w:style>
  <w:style w:type="character" w:customStyle="1" w:styleId="CommentSubjectChar">
    <w:name w:val="Comment Subject Char"/>
    <w:basedOn w:val="CommentTextChar"/>
    <w:link w:val="CommentSubject"/>
    <w:uiPriority w:val="99"/>
    <w:semiHidden/>
    <w:rsid w:val="00D944F4"/>
    <w:rPr>
      <w:rFonts w:ascii="Verdana" w:eastAsia="Verdana" w:hAnsi="Verdana" w:cs="Verdana"/>
      <w:b/>
      <w:bCs/>
      <w:sz w:val="20"/>
      <w:szCs w:val="20"/>
      <w:lang w:val="en-GB"/>
    </w:rPr>
  </w:style>
  <w:style w:type="character" w:styleId="Strong">
    <w:name w:val="Strong"/>
    <w:basedOn w:val="DefaultParagraphFont"/>
    <w:uiPriority w:val="22"/>
    <w:qFormat/>
    <w:rsid w:val="00216715"/>
    <w:rPr>
      <w:b/>
      <w:bCs/>
    </w:rPr>
  </w:style>
  <w:style w:type="paragraph" w:styleId="TOCHeading">
    <w:name w:val="TOC Heading"/>
    <w:basedOn w:val="Heading1"/>
    <w:next w:val="Normal"/>
    <w:uiPriority w:val="39"/>
    <w:unhideWhenUsed/>
    <w:qFormat/>
    <w:rsid w:val="00EB2785"/>
    <w:pPr>
      <w:spacing w:before="240" w:after="0"/>
      <w:outlineLvl w:val="9"/>
    </w:pPr>
    <w:rPr>
      <w:rFonts w:asciiTheme="majorHAnsi" w:hAnsiTheme="majorHAnsi"/>
      <w:b w:val="0"/>
      <w:color w:val="2F5496" w:themeColor="accent1" w:themeShade="BF"/>
      <w:sz w:val="32"/>
      <w:szCs w:val="32"/>
    </w:rPr>
  </w:style>
  <w:style w:type="paragraph" w:styleId="TOC1">
    <w:name w:val="toc 1"/>
    <w:basedOn w:val="Normal"/>
    <w:next w:val="Normal"/>
    <w:autoRedefine/>
    <w:uiPriority w:val="39"/>
    <w:unhideWhenUsed/>
    <w:rsid w:val="00EB2785"/>
    <w:pPr>
      <w:spacing w:after="100"/>
    </w:pPr>
  </w:style>
  <w:style w:type="paragraph" w:styleId="TOC2">
    <w:name w:val="toc 2"/>
    <w:basedOn w:val="Normal"/>
    <w:next w:val="Normal"/>
    <w:autoRedefine/>
    <w:uiPriority w:val="39"/>
    <w:unhideWhenUsed/>
    <w:rsid w:val="00EB2785"/>
    <w:pPr>
      <w:spacing w:after="100"/>
      <w:ind w:left="220"/>
    </w:pPr>
  </w:style>
  <w:style w:type="character" w:styleId="Hyperlink">
    <w:name w:val="Hyperlink"/>
    <w:basedOn w:val="DefaultParagraphFont"/>
    <w:uiPriority w:val="99"/>
    <w:unhideWhenUsed/>
    <w:rsid w:val="00EB27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05971">
      <w:bodyDiv w:val="1"/>
      <w:marLeft w:val="0"/>
      <w:marRight w:val="0"/>
      <w:marTop w:val="0"/>
      <w:marBottom w:val="0"/>
      <w:divBdr>
        <w:top w:val="none" w:sz="0" w:space="0" w:color="auto"/>
        <w:left w:val="none" w:sz="0" w:space="0" w:color="auto"/>
        <w:bottom w:val="none" w:sz="0" w:space="0" w:color="auto"/>
        <w:right w:val="none" w:sz="0" w:space="0" w:color="auto"/>
      </w:divBdr>
    </w:div>
    <w:div w:id="1103846198">
      <w:bodyDiv w:val="1"/>
      <w:marLeft w:val="0"/>
      <w:marRight w:val="0"/>
      <w:marTop w:val="0"/>
      <w:marBottom w:val="0"/>
      <w:divBdr>
        <w:top w:val="none" w:sz="0" w:space="0" w:color="auto"/>
        <w:left w:val="none" w:sz="0" w:space="0" w:color="auto"/>
        <w:bottom w:val="none" w:sz="0" w:space="0" w:color="auto"/>
        <w:right w:val="none" w:sz="0" w:space="0" w:color="auto"/>
      </w:divBdr>
    </w:div>
    <w:div w:id="135870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38591D2FBDF498345FAD15D026026" ma:contentTypeVersion="15" ma:contentTypeDescription="Create a new document." ma:contentTypeScope="" ma:versionID="fe574e5188979c8977023aa678e9dbc4">
  <xsd:schema xmlns:xsd="http://www.w3.org/2001/XMLSchema" xmlns:xs="http://www.w3.org/2001/XMLSchema" xmlns:p="http://schemas.microsoft.com/office/2006/metadata/properties" xmlns:ns2="c2d238cc-3992-4596-a81c-7b8a2efaa7df" xmlns:ns3="4ca75985-1e44-4c64-9dd1-509013a0e340" targetNamespace="http://schemas.microsoft.com/office/2006/metadata/properties" ma:root="true" ma:fieldsID="5ebd961f7707d9e61264da62ae11ae41" ns2:_="" ns3:_="">
    <xsd:import namespace="c2d238cc-3992-4596-a81c-7b8a2efaa7df"/>
    <xsd:import namespace="4ca75985-1e44-4c64-9dd1-509013a0e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238cc-3992-4596-a81c-7b8a2efa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22eb1d-f45a-4979-8aa3-be52fcfe9b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75985-1e44-4c64-9dd1-509013a0e3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9c1135-0845-4582-81ac-050585e3e16f}" ma:internalName="TaxCatchAll" ma:showField="CatchAllData" ma:web="4ca75985-1e44-4c64-9dd1-509013a0e3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a75985-1e44-4c64-9dd1-509013a0e340" xsi:nil="true"/>
    <lcf76f155ced4ddcb4097134ff3c332f xmlns="c2d238cc-3992-4596-a81c-7b8a2efaa7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FA77B-1A37-4BF7-B142-18710017A640}">
  <ds:schemaRefs>
    <ds:schemaRef ds:uri="http://schemas.microsoft.com/sharepoint/v3/contenttype/forms"/>
  </ds:schemaRefs>
</ds:datastoreItem>
</file>

<file path=customXml/itemProps2.xml><?xml version="1.0" encoding="utf-8"?>
<ds:datastoreItem xmlns:ds="http://schemas.openxmlformats.org/officeDocument/2006/customXml" ds:itemID="{4A8C287C-5C1F-45CD-8A31-A0D4E4B5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238cc-3992-4596-a81c-7b8a2efaa7df"/>
    <ds:schemaRef ds:uri="4ca75985-1e44-4c64-9dd1-509013a0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D2754-C206-46CA-8E48-C613602A06F0}">
  <ds:schemaRefs>
    <ds:schemaRef ds:uri="http://schemas.microsoft.com/office/2006/metadata/properties"/>
    <ds:schemaRef ds:uri="http://schemas.microsoft.com/office/infopath/2007/PartnerControls"/>
    <ds:schemaRef ds:uri="4ca75985-1e44-4c64-9dd1-509013a0e340"/>
    <ds:schemaRef ds:uri="c2d238cc-3992-4596-a81c-7b8a2efaa7df"/>
  </ds:schemaRefs>
</ds:datastoreItem>
</file>

<file path=customXml/itemProps4.xml><?xml version="1.0" encoding="utf-8"?>
<ds:datastoreItem xmlns:ds="http://schemas.openxmlformats.org/officeDocument/2006/customXml" ds:itemID="{4DD64FCD-28C7-4DD2-958B-509C80C0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1085</Words>
  <Characters>6190</Characters>
  <Application>Microsoft Office Word</Application>
  <DocSecurity>0</DocSecurity>
  <Lines>51</Lines>
  <Paragraphs>14</Paragraphs>
  <ScaleCrop>false</ScaleCrop>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Klessa</dc:creator>
  <cp:keywords/>
  <dc:description/>
  <cp:lastModifiedBy>Ariana Stevanovic</cp:lastModifiedBy>
  <cp:revision>161</cp:revision>
  <dcterms:created xsi:type="dcterms:W3CDTF">2024-03-27T13:20:00Z</dcterms:created>
  <dcterms:modified xsi:type="dcterms:W3CDTF">2024-07-02T10:04:00Z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0x01010030238591D2FBDF498345FAD15D026026</vt:lpwstr>
  </property>
  <property fmtid="{D5CDD505-2E9C-101B-9397-08002B2CF9AE}" pid="3" name="MediaServiceImageTags">
    <vt:lpwstr/>
  </property>
</Properties>
</file>